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E5C88" w14:textId="35444E4F" w:rsidR="00866CE9" w:rsidRPr="00C93C88" w:rsidRDefault="00866CE9" w:rsidP="00866CE9">
      <w:pPr>
        <w:jc w:val="center"/>
        <w:rPr>
          <w:rFonts w:ascii="Calibri" w:hAnsi="Calibri" w:cs="Arial"/>
          <w:b/>
        </w:rPr>
      </w:pPr>
      <w:r w:rsidRPr="00C93C88">
        <w:rPr>
          <w:rFonts w:ascii="Calibri" w:hAnsi="Calibri" w:cs="Arial"/>
          <w:b/>
        </w:rPr>
        <w:t xml:space="preserve">The allocation </w:t>
      </w:r>
      <w:r>
        <w:rPr>
          <w:rFonts w:ascii="Calibri" w:hAnsi="Calibri" w:cs="Arial"/>
          <w:b/>
        </w:rPr>
        <w:t xml:space="preserve">for Ryders Green </w:t>
      </w:r>
      <w:r w:rsidRPr="00C93C88">
        <w:rPr>
          <w:rFonts w:ascii="Calibri" w:hAnsi="Calibri" w:cs="Arial"/>
          <w:b/>
        </w:rPr>
        <w:t xml:space="preserve">Primary School </w:t>
      </w:r>
      <w:r>
        <w:rPr>
          <w:rFonts w:ascii="Calibri" w:hAnsi="Calibri" w:cs="Arial"/>
          <w:b/>
        </w:rPr>
        <w:t xml:space="preserve">Sports Pupil Premium </w:t>
      </w:r>
      <w:r w:rsidRPr="00C93C88">
        <w:rPr>
          <w:rFonts w:ascii="Calibri" w:hAnsi="Calibri" w:cs="Arial"/>
          <w:b/>
        </w:rPr>
        <w:t>in 201</w:t>
      </w:r>
      <w:r>
        <w:rPr>
          <w:rFonts w:ascii="Calibri" w:hAnsi="Calibri" w:cs="Arial"/>
          <w:b/>
        </w:rPr>
        <w:t>8</w:t>
      </w:r>
      <w:r w:rsidRPr="00C93C88">
        <w:rPr>
          <w:rFonts w:ascii="Calibri" w:hAnsi="Calibri" w:cs="Arial"/>
          <w:b/>
        </w:rPr>
        <w:t>/</w:t>
      </w:r>
      <w:r>
        <w:rPr>
          <w:rFonts w:ascii="Calibri" w:hAnsi="Calibri" w:cs="Arial"/>
          <w:b/>
        </w:rPr>
        <w:t>19</w:t>
      </w:r>
      <w:r w:rsidRPr="00C93C88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is £17,526</w:t>
      </w:r>
    </w:p>
    <w:p w14:paraId="7F40AC30" w14:textId="77777777" w:rsidR="00866CE9" w:rsidRPr="00C93C88" w:rsidRDefault="00866CE9" w:rsidP="00866CE9">
      <w:pPr>
        <w:rPr>
          <w:rFonts w:ascii="Calibri" w:hAnsi="Calibri" w:cs="Arial"/>
        </w:rPr>
      </w:pPr>
    </w:p>
    <w:p w14:paraId="6F1AA505" w14:textId="77777777" w:rsidR="00866CE9" w:rsidRPr="00C93C88" w:rsidRDefault="00866CE9" w:rsidP="00866CE9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86"/>
        <w:gridCol w:w="1103"/>
        <w:gridCol w:w="2853"/>
      </w:tblGrid>
      <w:tr w:rsidR="00866CE9" w:rsidRPr="00C93C88" w14:paraId="65B0B18E" w14:textId="77777777" w:rsidTr="00866CE9">
        <w:tc>
          <w:tcPr>
            <w:tcW w:w="2268" w:type="dxa"/>
            <w:shd w:val="clear" w:color="auto" w:fill="auto"/>
          </w:tcPr>
          <w:p w14:paraId="6C39AD1F" w14:textId="77777777" w:rsidR="00866CE9" w:rsidRPr="00C93C88" w:rsidRDefault="00866CE9" w:rsidP="00D74CE5">
            <w:pPr>
              <w:rPr>
                <w:rFonts w:ascii="Calibri" w:hAnsi="Calibri" w:cs="Arial"/>
                <w:b/>
              </w:rPr>
            </w:pPr>
            <w:r w:rsidRPr="00C93C88">
              <w:rPr>
                <w:rFonts w:ascii="Calibri" w:hAnsi="Calibri" w:cs="Arial"/>
                <w:b/>
              </w:rPr>
              <w:t xml:space="preserve">Actions </w:t>
            </w:r>
          </w:p>
        </w:tc>
        <w:tc>
          <w:tcPr>
            <w:tcW w:w="2786" w:type="dxa"/>
            <w:shd w:val="clear" w:color="auto" w:fill="auto"/>
          </w:tcPr>
          <w:p w14:paraId="7BB36549" w14:textId="77777777" w:rsidR="00866CE9" w:rsidRPr="00C93C88" w:rsidRDefault="00866CE9" w:rsidP="00D74CE5">
            <w:pPr>
              <w:rPr>
                <w:rFonts w:ascii="Calibri" w:hAnsi="Calibri" w:cs="Arial"/>
                <w:b/>
              </w:rPr>
            </w:pPr>
            <w:r w:rsidRPr="00C93C88">
              <w:rPr>
                <w:rFonts w:ascii="Calibri" w:hAnsi="Calibri" w:cs="Arial"/>
                <w:b/>
              </w:rPr>
              <w:t>Success Criteria</w:t>
            </w:r>
          </w:p>
        </w:tc>
        <w:tc>
          <w:tcPr>
            <w:tcW w:w="1103" w:type="dxa"/>
            <w:shd w:val="clear" w:color="auto" w:fill="auto"/>
          </w:tcPr>
          <w:p w14:paraId="2C41986F" w14:textId="77777777" w:rsidR="00866CE9" w:rsidRPr="00C93C88" w:rsidRDefault="00866CE9" w:rsidP="00D74CE5">
            <w:pPr>
              <w:rPr>
                <w:rFonts w:ascii="Calibri" w:hAnsi="Calibri" w:cs="Arial"/>
                <w:b/>
              </w:rPr>
            </w:pPr>
            <w:r w:rsidRPr="00C93C88">
              <w:rPr>
                <w:rFonts w:ascii="Calibri" w:hAnsi="Calibri" w:cs="Arial"/>
                <w:b/>
              </w:rPr>
              <w:t>Cost</w:t>
            </w:r>
          </w:p>
        </w:tc>
        <w:tc>
          <w:tcPr>
            <w:tcW w:w="2853" w:type="dxa"/>
            <w:shd w:val="clear" w:color="auto" w:fill="auto"/>
          </w:tcPr>
          <w:p w14:paraId="6B8197FD" w14:textId="77777777" w:rsidR="00866CE9" w:rsidRPr="00C93C88" w:rsidRDefault="00866CE9" w:rsidP="00D74CE5">
            <w:pPr>
              <w:rPr>
                <w:rFonts w:ascii="Calibri" w:hAnsi="Calibri" w:cs="Arial"/>
                <w:b/>
              </w:rPr>
            </w:pPr>
            <w:r w:rsidRPr="00C93C88">
              <w:rPr>
                <w:rFonts w:ascii="Calibri" w:hAnsi="Calibri" w:cs="Arial"/>
                <w:b/>
              </w:rPr>
              <w:t>Impact</w:t>
            </w:r>
          </w:p>
        </w:tc>
      </w:tr>
      <w:tr w:rsidR="00866CE9" w:rsidRPr="00C93C88" w14:paraId="404BAE2B" w14:textId="77777777" w:rsidTr="00866CE9">
        <w:tc>
          <w:tcPr>
            <w:tcW w:w="2268" w:type="dxa"/>
            <w:shd w:val="clear" w:color="auto" w:fill="auto"/>
          </w:tcPr>
          <w:p w14:paraId="46987D1C" w14:textId="0AFC2F13" w:rsidR="00866CE9" w:rsidRPr="00C93C88" w:rsidRDefault="00866CE9" w:rsidP="00D74C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Sports Coach at lunchtimes to build team work skills such as respect and equality</w:t>
            </w:r>
          </w:p>
        </w:tc>
        <w:tc>
          <w:tcPr>
            <w:tcW w:w="2786" w:type="dxa"/>
            <w:shd w:val="clear" w:color="auto" w:fill="auto"/>
          </w:tcPr>
          <w:p w14:paraId="630483EB" w14:textId="77777777" w:rsidR="00866CE9" w:rsidRPr="00C93C88" w:rsidRDefault="00866CE9" w:rsidP="00866CE9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93C88">
              <w:rPr>
                <w:rFonts w:ascii="Calibri" w:hAnsi="Calibri" w:cs="Arial"/>
              </w:rPr>
              <w:t>Extra-curricular sports programme in place</w:t>
            </w:r>
          </w:p>
          <w:p w14:paraId="3F45CC07" w14:textId="21A479E1" w:rsidR="00866CE9" w:rsidRPr="00C93C88" w:rsidRDefault="00866CE9" w:rsidP="00866CE9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  <w:r w:rsidRPr="00C93C88">
              <w:rPr>
                <w:rFonts w:ascii="Calibri" w:hAnsi="Calibri" w:cs="Arial"/>
              </w:rPr>
              <w:t xml:space="preserve">Lunchtime </w:t>
            </w:r>
            <w:r>
              <w:rPr>
                <w:rFonts w:ascii="Calibri" w:hAnsi="Calibri" w:cs="Arial"/>
              </w:rPr>
              <w:t>team work</w:t>
            </w:r>
            <w:r w:rsidRPr="00C93C88">
              <w:rPr>
                <w:rFonts w:ascii="Calibri" w:hAnsi="Calibri" w:cs="Arial"/>
              </w:rPr>
              <w:t xml:space="preserve"> in place</w:t>
            </w:r>
          </w:p>
        </w:tc>
        <w:tc>
          <w:tcPr>
            <w:tcW w:w="1103" w:type="dxa"/>
            <w:shd w:val="clear" w:color="auto" w:fill="auto"/>
          </w:tcPr>
          <w:p w14:paraId="73B0F378" w14:textId="0E0CBC85" w:rsidR="00866CE9" w:rsidRPr="00C93C88" w:rsidRDefault="00866CE9" w:rsidP="00D74CE5">
            <w:pPr>
              <w:rPr>
                <w:rFonts w:ascii="Calibri" w:hAnsi="Calibri" w:cs="Arial"/>
              </w:rPr>
            </w:pPr>
            <w:r w:rsidRPr="00C93C88">
              <w:rPr>
                <w:rFonts w:ascii="Calibri" w:hAnsi="Calibri" w:cs="Arial"/>
              </w:rPr>
              <w:t>£</w:t>
            </w:r>
            <w:r>
              <w:rPr>
                <w:rFonts w:ascii="Calibri" w:hAnsi="Calibri" w:cs="Arial"/>
              </w:rPr>
              <w:t>7,526</w:t>
            </w:r>
          </w:p>
        </w:tc>
        <w:tc>
          <w:tcPr>
            <w:tcW w:w="2853" w:type="dxa"/>
            <w:shd w:val="clear" w:color="auto" w:fill="auto"/>
          </w:tcPr>
          <w:p w14:paraId="52F375A7" w14:textId="2C78E864" w:rsidR="00866CE9" w:rsidRDefault="00866CE9" w:rsidP="00D74C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All children have access to </w:t>
            </w:r>
          </w:p>
          <w:p w14:paraId="35780178" w14:textId="39D103BD" w:rsidR="00866CE9" w:rsidRDefault="00866CE9" w:rsidP="00D74C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Team sports at lunchtime.</w:t>
            </w:r>
          </w:p>
          <w:p w14:paraId="2289473F" w14:textId="77777777" w:rsidR="00866CE9" w:rsidRPr="00C93C88" w:rsidRDefault="00866CE9" w:rsidP="00D74CE5">
            <w:pPr>
              <w:rPr>
                <w:rFonts w:ascii="Calibri" w:hAnsi="Calibri" w:cs="Arial"/>
              </w:rPr>
            </w:pPr>
          </w:p>
          <w:p w14:paraId="60F55F08" w14:textId="7BC6EEC0" w:rsidR="00866CE9" w:rsidRPr="00C93C88" w:rsidRDefault="00866CE9" w:rsidP="00D74C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  <w:r w:rsidRPr="00C93C88">
              <w:rPr>
                <w:rFonts w:ascii="Calibri" w:hAnsi="Calibri" w:cs="Arial"/>
              </w:rPr>
              <w:t xml:space="preserve"> times as many children now attend a sports club after school compared to 2013/14.</w:t>
            </w:r>
          </w:p>
        </w:tc>
      </w:tr>
      <w:tr w:rsidR="00866CE9" w:rsidRPr="00C93C88" w14:paraId="69D67433" w14:textId="77777777" w:rsidTr="00866CE9">
        <w:tc>
          <w:tcPr>
            <w:tcW w:w="2268" w:type="dxa"/>
            <w:shd w:val="clear" w:color="auto" w:fill="auto"/>
          </w:tcPr>
          <w:p w14:paraId="32656F8E" w14:textId="21F7A294" w:rsidR="00866CE9" w:rsidRPr="00C93C88" w:rsidRDefault="00866CE9" w:rsidP="00D74C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Additional swimming for all year groups.</w:t>
            </w:r>
          </w:p>
          <w:p w14:paraId="78755C72" w14:textId="77777777" w:rsidR="00866CE9" w:rsidRPr="00C93C88" w:rsidRDefault="00866CE9" w:rsidP="00D74CE5">
            <w:pPr>
              <w:ind w:left="720"/>
              <w:rPr>
                <w:rFonts w:ascii="Calibri" w:hAnsi="Calibri" w:cs="Arial"/>
              </w:rPr>
            </w:pPr>
          </w:p>
        </w:tc>
        <w:tc>
          <w:tcPr>
            <w:tcW w:w="2786" w:type="dxa"/>
            <w:shd w:val="clear" w:color="auto" w:fill="auto"/>
          </w:tcPr>
          <w:p w14:paraId="496874A7" w14:textId="678AB379" w:rsidR="00866CE9" w:rsidRPr="00C93C88" w:rsidRDefault="00866CE9" w:rsidP="00866CE9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93C88">
              <w:rPr>
                <w:rFonts w:ascii="Calibri" w:hAnsi="Calibri" w:cs="Arial"/>
              </w:rPr>
              <w:t>Swimming tuition booked at</w:t>
            </w:r>
            <w:r>
              <w:rPr>
                <w:rFonts w:ascii="Calibri" w:hAnsi="Calibri" w:cs="Arial"/>
              </w:rPr>
              <w:t xml:space="preserve"> Langley and Tipton, West Bromwich.</w:t>
            </w:r>
          </w:p>
        </w:tc>
        <w:tc>
          <w:tcPr>
            <w:tcW w:w="1103" w:type="dxa"/>
            <w:shd w:val="clear" w:color="auto" w:fill="auto"/>
          </w:tcPr>
          <w:p w14:paraId="47501298" w14:textId="22066617" w:rsidR="00866CE9" w:rsidRPr="00C93C88" w:rsidRDefault="00866CE9" w:rsidP="00D74CE5">
            <w:pPr>
              <w:rPr>
                <w:rFonts w:ascii="Calibri" w:hAnsi="Calibri" w:cs="Arial"/>
              </w:rPr>
            </w:pPr>
            <w:r w:rsidRPr="00C93C88">
              <w:rPr>
                <w:rFonts w:ascii="Calibri" w:hAnsi="Calibri" w:cs="Arial"/>
              </w:rPr>
              <w:t>£</w:t>
            </w:r>
            <w:r>
              <w:rPr>
                <w:rFonts w:ascii="Calibri" w:hAnsi="Calibri" w:cs="Arial"/>
              </w:rPr>
              <w:t>10,000</w:t>
            </w:r>
          </w:p>
        </w:tc>
        <w:tc>
          <w:tcPr>
            <w:tcW w:w="2853" w:type="dxa"/>
            <w:shd w:val="clear" w:color="auto" w:fill="auto"/>
          </w:tcPr>
          <w:p w14:paraId="65E62895" w14:textId="05EE9C94" w:rsidR="00866CE9" w:rsidRDefault="00866CE9" w:rsidP="00D74C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Nearly all children are more confident in water</w:t>
            </w:r>
            <w:r w:rsidRPr="00C93C88">
              <w:rPr>
                <w:rFonts w:ascii="Calibri" w:hAnsi="Calibri" w:cs="Arial"/>
              </w:rPr>
              <w:t>.</w:t>
            </w:r>
          </w:p>
          <w:p w14:paraId="49AFD463" w14:textId="77777777" w:rsidR="00866CE9" w:rsidRDefault="00866CE9" w:rsidP="00D74CE5">
            <w:pPr>
              <w:rPr>
                <w:rFonts w:ascii="Calibri" w:hAnsi="Calibri" w:cs="Arial"/>
              </w:rPr>
            </w:pPr>
          </w:p>
          <w:p w14:paraId="7973C842" w14:textId="412A78F7" w:rsidR="00866CE9" w:rsidRPr="00C93C88" w:rsidRDefault="00866CE9" w:rsidP="00D74C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50% of chil</w:t>
            </w:r>
            <w:bookmarkStart w:id="0" w:name="_GoBack"/>
            <w:bookmarkEnd w:id="0"/>
            <w:r>
              <w:rPr>
                <w:rFonts w:ascii="Calibri" w:hAnsi="Calibri" w:cs="Arial"/>
              </w:rPr>
              <w:t xml:space="preserve">dren are now closer to achieving their 25m swimming target than </w:t>
            </w:r>
          </w:p>
        </w:tc>
      </w:tr>
      <w:tr w:rsidR="00866CE9" w:rsidRPr="00C93C88" w14:paraId="3B7F2C65" w14:textId="77777777" w:rsidTr="00866CE9">
        <w:tc>
          <w:tcPr>
            <w:tcW w:w="5054" w:type="dxa"/>
            <w:gridSpan w:val="2"/>
            <w:shd w:val="clear" w:color="auto" w:fill="auto"/>
          </w:tcPr>
          <w:p w14:paraId="28D93BAC" w14:textId="77777777" w:rsidR="00866CE9" w:rsidRPr="00C93C88" w:rsidRDefault="00866CE9" w:rsidP="00D74CE5">
            <w:pPr>
              <w:jc w:val="right"/>
              <w:rPr>
                <w:rFonts w:ascii="Calibri" w:hAnsi="Calibri" w:cs="Arial"/>
                <w:b/>
              </w:rPr>
            </w:pPr>
            <w:r w:rsidRPr="00C93C88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103" w:type="dxa"/>
            <w:shd w:val="clear" w:color="auto" w:fill="auto"/>
          </w:tcPr>
          <w:p w14:paraId="30D2FD44" w14:textId="5F873735" w:rsidR="00866CE9" w:rsidRPr="00C93C88" w:rsidRDefault="00866CE9" w:rsidP="00D74CE5">
            <w:pPr>
              <w:rPr>
                <w:rFonts w:ascii="Calibri" w:hAnsi="Calibri" w:cs="Arial"/>
                <w:b/>
              </w:rPr>
            </w:pPr>
            <w:r w:rsidRPr="00C93C88">
              <w:rPr>
                <w:rFonts w:ascii="Calibri" w:hAnsi="Calibri" w:cs="Arial"/>
                <w:b/>
              </w:rPr>
              <w:t>£</w:t>
            </w:r>
            <w:r w:rsidR="002876EA">
              <w:rPr>
                <w:rFonts w:ascii="Calibri" w:hAnsi="Calibri" w:cs="Arial"/>
                <w:b/>
              </w:rPr>
              <w:t>17,526</w:t>
            </w:r>
          </w:p>
        </w:tc>
        <w:tc>
          <w:tcPr>
            <w:tcW w:w="2853" w:type="dxa"/>
            <w:shd w:val="clear" w:color="auto" w:fill="auto"/>
          </w:tcPr>
          <w:p w14:paraId="294AF3FE" w14:textId="77777777" w:rsidR="00866CE9" w:rsidRPr="00C93C88" w:rsidRDefault="00866CE9" w:rsidP="00D74CE5">
            <w:pPr>
              <w:rPr>
                <w:rFonts w:ascii="Calibri" w:hAnsi="Calibri" w:cs="Arial"/>
              </w:rPr>
            </w:pPr>
          </w:p>
        </w:tc>
      </w:tr>
    </w:tbl>
    <w:p w14:paraId="18D6DF5B" w14:textId="77777777" w:rsidR="00866CE9" w:rsidRPr="00C93C88" w:rsidRDefault="00866CE9" w:rsidP="00866CE9">
      <w:pPr>
        <w:rPr>
          <w:rFonts w:ascii="Calibri" w:hAnsi="Calibri" w:cs="Arial"/>
        </w:rPr>
      </w:pPr>
    </w:p>
    <w:p w14:paraId="7686C302" w14:textId="77777777" w:rsidR="00D979B6" w:rsidRDefault="00D979B6"/>
    <w:sectPr w:rsidR="00D979B6" w:rsidSect="000224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5F7A"/>
    <w:multiLevelType w:val="hybridMultilevel"/>
    <w:tmpl w:val="E0B045B4"/>
    <w:lvl w:ilvl="0" w:tplc="DC6A73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E9"/>
    <w:rsid w:val="000224FD"/>
    <w:rsid w:val="002876EA"/>
    <w:rsid w:val="005028F1"/>
    <w:rsid w:val="00866CE9"/>
    <w:rsid w:val="008A1670"/>
    <w:rsid w:val="00D03633"/>
    <w:rsid w:val="00D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5559"/>
  <w14:defaultImageDpi w14:val="32767"/>
  <w15:chartTrackingRefBased/>
  <w15:docId w15:val="{0C2A0C3F-0832-D944-9559-B402F12F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6CE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2019-02-24T17:56:00Z</dcterms:created>
  <dcterms:modified xsi:type="dcterms:W3CDTF">2019-02-24T18:02:00Z</dcterms:modified>
</cp:coreProperties>
</file>