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34" w:rsidRPr="00AD5A2A" w:rsidRDefault="0006548D" w:rsidP="00AD5A2A">
      <w:pPr>
        <w:jc w:val="center"/>
        <w:rPr>
          <w:b/>
        </w:rPr>
      </w:pPr>
      <w:r>
        <w:rPr>
          <w:b/>
        </w:rPr>
        <w:t>Year 6</w:t>
      </w:r>
      <w:r w:rsidR="00EE5666" w:rsidRPr="00AD5A2A">
        <w:rPr>
          <w:b/>
        </w:rPr>
        <w:t xml:space="preserve"> weekly timetable</w:t>
      </w:r>
      <w:r w:rsidR="00AD5A2A" w:rsidRPr="00AD5A2A">
        <w:rPr>
          <w:b/>
        </w:rPr>
        <w:t xml:space="preserve"> - </w:t>
      </w:r>
      <w:r w:rsidR="00877897">
        <w:rPr>
          <w:b/>
        </w:rPr>
        <w:t>Monday 30</w:t>
      </w:r>
      <w:r w:rsidR="00877897" w:rsidRPr="00877897">
        <w:rPr>
          <w:b/>
          <w:vertAlign w:val="superscript"/>
        </w:rPr>
        <w:t>th</w:t>
      </w:r>
      <w:r w:rsidR="00EE5666" w:rsidRPr="00AD5A2A">
        <w:rPr>
          <w:b/>
        </w:rPr>
        <w:t xml:space="preserve"> March 2020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671"/>
        <w:gridCol w:w="2954"/>
        <w:gridCol w:w="3038"/>
        <w:gridCol w:w="2925"/>
        <w:gridCol w:w="2954"/>
      </w:tblGrid>
      <w:tr w:rsidR="009C181A" w:rsidTr="004A4EE5">
        <w:tc>
          <w:tcPr>
            <w:tcW w:w="846" w:type="dxa"/>
            <w:shd w:val="clear" w:color="auto" w:fill="70AD47" w:themeFill="accent6"/>
          </w:tcPr>
          <w:p w:rsidR="009C181A" w:rsidRPr="00B40EA7" w:rsidRDefault="009C181A" w:rsidP="00B40EA7">
            <w:pPr>
              <w:jc w:val="center"/>
              <w:rPr>
                <w:b/>
                <w:sz w:val="18"/>
                <w:szCs w:val="18"/>
              </w:rPr>
            </w:pPr>
            <w:r w:rsidRPr="00B40EA7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2671" w:type="dxa"/>
            <w:shd w:val="clear" w:color="auto" w:fill="70AD47" w:themeFill="accent6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Monday</w:t>
            </w:r>
            <w:r w:rsidR="00877897">
              <w:rPr>
                <w:b/>
              </w:rPr>
              <w:t xml:space="preserve"> 30</w:t>
            </w:r>
            <w:r w:rsidR="00877897" w:rsidRPr="00877897">
              <w:rPr>
                <w:b/>
                <w:vertAlign w:val="superscript"/>
              </w:rPr>
              <w:t>th</w:t>
            </w:r>
            <w:r w:rsidR="00F10EAC">
              <w:rPr>
                <w:b/>
              </w:rPr>
              <w:t xml:space="preserve"> March </w:t>
            </w:r>
          </w:p>
        </w:tc>
        <w:tc>
          <w:tcPr>
            <w:tcW w:w="2954" w:type="dxa"/>
            <w:shd w:val="clear" w:color="auto" w:fill="70AD47" w:themeFill="accent6"/>
          </w:tcPr>
          <w:p w:rsidR="009C181A" w:rsidRPr="00AD5A2A" w:rsidRDefault="009C181A" w:rsidP="00B40EA7">
            <w:pPr>
              <w:tabs>
                <w:tab w:val="left" w:pos="316"/>
              </w:tabs>
              <w:jc w:val="center"/>
              <w:rPr>
                <w:b/>
              </w:rPr>
            </w:pPr>
            <w:r w:rsidRPr="00AD5A2A">
              <w:rPr>
                <w:b/>
              </w:rPr>
              <w:t>Tuesday</w:t>
            </w:r>
            <w:r w:rsidR="00877897">
              <w:rPr>
                <w:b/>
              </w:rPr>
              <w:t xml:space="preserve"> 31</w:t>
            </w:r>
            <w:r w:rsidR="00877897" w:rsidRPr="00877897">
              <w:rPr>
                <w:b/>
                <w:vertAlign w:val="superscript"/>
              </w:rPr>
              <w:t>st</w:t>
            </w:r>
            <w:r w:rsidR="00F10EAC">
              <w:rPr>
                <w:b/>
              </w:rPr>
              <w:t xml:space="preserve"> March </w:t>
            </w:r>
          </w:p>
        </w:tc>
        <w:tc>
          <w:tcPr>
            <w:tcW w:w="3038" w:type="dxa"/>
            <w:shd w:val="clear" w:color="auto" w:fill="70AD47" w:themeFill="accent6"/>
          </w:tcPr>
          <w:p w:rsidR="009C181A" w:rsidRPr="00AD5A2A" w:rsidRDefault="009C181A" w:rsidP="00877897">
            <w:pPr>
              <w:jc w:val="center"/>
              <w:rPr>
                <w:b/>
              </w:rPr>
            </w:pPr>
            <w:r w:rsidRPr="00AD5A2A">
              <w:rPr>
                <w:b/>
              </w:rPr>
              <w:t>Wednesday</w:t>
            </w:r>
            <w:r w:rsidR="00877897">
              <w:rPr>
                <w:b/>
              </w:rPr>
              <w:t xml:space="preserve"> 1</w:t>
            </w:r>
            <w:r w:rsidR="00877897" w:rsidRPr="00877897">
              <w:rPr>
                <w:b/>
                <w:vertAlign w:val="superscript"/>
              </w:rPr>
              <w:t>st</w:t>
            </w:r>
            <w:r w:rsidR="00877897">
              <w:rPr>
                <w:b/>
              </w:rPr>
              <w:t xml:space="preserve"> April</w:t>
            </w:r>
            <w:r w:rsidR="00F10EAC">
              <w:rPr>
                <w:b/>
              </w:rPr>
              <w:t xml:space="preserve"> </w:t>
            </w:r>
          </w:p>
        </w:tc>
        <w:tc>
          <w:tcPr>
            <w:tcW w:w="2925" w:type="dxa"/>
            <w:shd w:val="clear" w:color="auto" w:fill="70AD47" w:themeFill="accent6"/>
          </w:tcPr>
          <w:p w:rsidR="009C181A" w:rsidRPr="00AD5A2A" w:rsidRDefault="009C181A" w:rsidP="00877897">
            <w:pPr>
              <w:jc w:val="center"/>
              <w:rPr>
                <w:b/>
              </w:rPr>
            </w:pPr>
            <w:r w:rsidRPr="00AD5A2A">
              <w:rPr>
                <w:b/>
              </w:rPr>
              <w:t>Thursday</w:t>
            </w:r>
            <w:r w:rsidR="00F10EAC">
              <w:rPr>
                <w:b/>
              </w:rPr>
              <w:t xml:space="preserve"> </w:t>
            </w:r>
            <w:r w:rsidR="00877897">
              <w:rPr>
                <w:b/>
              </w:rPr>
              <w:t>2</w:t>
            </w:r>
            <w:r w:rsidR="00877897" w:rsidRPr="00877897">
              <w:rPr>
                <w:b/>
                <w:vertAlign w:val="superscript"/>
              </w:rPr>
              <w:t>nd</w:t>
            </w:r>
            <w:r w:rsidR="00877897">
              <w:rPr>
                <w:b/>
              </w:rPr>
              <w:t xml:space="preserve"> April</w:t>
            </w:r>
            <w:r w:rsidR="00F10EAC">
              <w:rPr>
                <w:b/>
              </w:rPr>
              <w:t xml:space="preserve"> </w:t>
            </w:r>
          </w:p>
        </w:tc>
        <w:tc>
          <w:tcPr>
            <w:tcW w:w="2954" w:type="dxa"/>
            <w:shd w:val="clear" w:color="auto" w:fill="70AD47" w:themeFill="accent6"/>
          </w:tcPr>
          <w:p w:rsidR="009C181A" w:rsidRPr="00AD5A2A" w:rsidRDefault="009C181A" w:rsidP="00877897">
            <w:pPr>
              <w:jc w:val="center"/>
              <w:rPr>
                <w:b/>
              </w:rPr>
            </w:pPr>
            <w:r w:rsidRPr="00AD5A2A">
              <w:rPr>
                <w:b/>
              </w:rPr>
              <w:t>Friday</w:t>
            </w:r>
            <w:r w:rsidR="00F10EAC">
              <w:rPr>
                <w:b/>
              </w:rPr>
              <w:t xml:space="preserve"> </w:t>
            </w:r>
            <w:r w:rsidR="00877897">
              <w:rPr>
                <w:b/>
              </w:rPr>
              <w:t>3</w:t>
            </w:r>
            <w:r w:rsidR="00877897" w:rsidRPr="00877897">
              <w:rPr>
                <w:b/>
                <w:vertAlign w:val="superscript"/>
              </w:rPr>
              <w:t>rd</w:t>
            </w:r>
            <w:r w:rsidR="00877897">
              <w:rPr>
                <w:b/>
              </w:rPr>
              <w:t xml:space="preserve"> April</w:t>
            </w:r>
          </w:p>
        </w:tc>
      </w:tr>
      <w:tr w:rsidR="009C181A" w:rsidTr="004A4EE5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Before 9am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9C181A" w:rsidRDefault="00B40EA7" w:rsidP="00B40EA7">
            <w:pPr>
              <w:jc w:val="center"/>
            </w:pPr>
            <w:r>
              <w:t>Morning routine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9C181A" w:rsidRDefault="00B40EA7" w:rsidP="00B40EA7">
            <w:pPr>
              <w:jc w:val="center"/>
            </w:pPr>
            <w:r>
              <w:t>Morning routine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9C181A" w:rsidRDefault="00B40EA7" w:rsidP="00B40EA7">
            <w:pPr>
              <w:jc w:val="center"/>
            </w:pPr>
            <w:r>
              <w:t>Morning routine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9C181A" w:rsidRDefault="00B40EA7" w:rsidP="00B40EA7">
            <w:pPr>
              <w:jc w:val="center"/>
            </w:pPr>
            <w:r>
              <w:t>Morning routine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9C181A" w:rsidRDefault="00B40EA7" w:rsidP="00B40EA7">
            <w:pPr>
              <w:jc w:val="center"/>
            </w:pPr>
            <w:r>
              <w:t>Morning routine</w:t>
            </w:r>
          </w:p>
        </w:tc>
      </w:tr>
      <w:tr w:rsidR="009C181A" w:rsidTr="004A4EE5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9am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9C181A" w:rsidRDefault="009C181A" w:rsidP="00EE5666">
            <w:pPr>
              <w:jc w:val="center"/>
            </w:pPr>
            <w:r>
              <w:t>Joe Wicks workout</w:t>
            </w:r>
          </w:p>
          <w:p w:rsidR="009C181A" w:rsidRPr="009C181A" w:rsidRDefault="000F7161" w:rsidP="00EE5666">
            <w:pPr>
              <w:jc w:val="center"/>
              <w:rPr>
                <w:sz w:val="16"/>
                <w:szCs w:val="16"/>
              </w:rPr>
            </w:pPr>
            <w:hyperlink r:id="rId5" w:history="1">
              <w:r w:rsidR="009C181A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C5E0B3" w:themeFill="accent6" w:themeFillTint="66"/>
          </w:tcPr>
          <w:p w:rsidR="009C181A" w:rsidRPr="009C181A" w:rsidRDefault="009C181A" w:rsidP="009C181A">
            <w:pPr>
              <w:jc w:val="center"/>
            </w:pPr>
            <w:r>
              <w:t>Joe Wicks workout</w:t>
            </w:r>
          </w:p>
          <w:p w:rsidR="004F078C" w:rsidRPr="009C181A" w:rsidRDefault="000F7161" w:rsidP="004F078C">
            <w:pPr>
              <w:jc w:val="center"/>
              <w:rPr>
                <w:sz w:val="16"/>
                <w:szCs w:val="16"/>
              </w:rPr>
            </w:pPr>
            <w:hyperlink r:id="rId6" w:history="1">
              <w:r w:rsidR="009C181A" w:rsidRPr="009C181A">
                <w:rPr>
                  <w:rStyle w:val="Hyperlink"/>
                  <w:sz w:val="16"/>
                  <w:szCs w:val="16"/>
                </w:rPr>
                <w:t>https://www.youtube.com/watch?v=EXt2jLRlaf8</w:t>
              </w:r>
            </w:hyperlink>
          </w:p>
        </w:tc>
        <w:tc>
          <w:tcPr>
            <w:tcW w:w="3038" w:type="dxa"/>
            <w:shd w:val="clear" w:color="auto" w:fill="E2EFD9" w:themeFill="accent6" w:themeFillTint="33"/>
          </w:tcPr>
          <w:p w:rsidR="009C181A" w:rsidRPr="009C181A" w:rsidRDefault="009C181A" w:rsidP="009C181A">
            <w:pPr>
              <w:jc w:val="center"/>
            </w:pPr>
            <w:r>
              <w:t>Joe Wicks workout</w:t>
            </w:r>
          </w:p>
          <w:p w:rsidR="009C181A" w:rsidRPr="009C181A" w:rsidRDefault="000F7161" w:rsidP="009C181A">
            <w:pPr>
              <w:rPr>
                <w:sz w:val="16"/>
                <w:szCs w:val="16"/>
              </w:rPr>
            </w:pPr>
            <w:hyperlink r:id="rId7" w:history="1">
              <w:r w:rsidR="009C181A" w:rsidRPr="009C181A">
                <w:rPr>
                  <w:rStyle w:val="Hyperlink"/>
                  <w:sz w:val="16"/>
                  <w:szCs w:val="16"/>
                </w:rPr>
                <w:t>https://www.youtube.com/watch?v=5MBEyQIlrfo</w:t>
              </w:r>
            </w:hyperlink>
          </w:p>
        </w:tc>
        <w:tc>
          <w:tcPr>
            <w:tcW w:w="2925" w:type="dxa"/>
            <w:shd w:val="clear" w:color="auto" w:fill="C5E0B3" w:themeFill="accent6" w:themeFillTint="66"/>
          </w:tcPr>
          <w:p w:rsidR="009C181A" w:rsidRDefault="009C181A" w:rsidP="009C181A">
            <w:pPr>
              <w:jc w:val="center"/>
            </w:pPr>
            <w:r>
              <w:t>Joe Wicks workout</w:t>
            </w:r>
          </w:p>
          <w:p w:rsidR="009C181A" w:rsidRDefault="000F7161" w:rsidP="009C181A">
            <w:pPr>
              <w:jc w:val="center"/>
            </w:pPr>
            <w:hyperlink r:id="rId8" w:history="1">
              <w:r w:rsidR="009C181A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E2EFD9" w:themeFill="accent6" w:themeFillTint="33"/>
          </w:tcPr>
          <w:p w:rsidR="009C181A" w:rsidRPr="009C181A" w:rsidRDefault="009C181A" w:rsidP="009C181A">
            <w:pPr>
              <w:jc w:val="center"/>
            </w:pPr>
            <w:r>
              <w:t>Joe Wicks workout</w:t>
            </w:r>
          </w:p>
          <w:p w:rsidR="009C181A" w:rsidRDefault="000F7161" w:rsidP="009C181A">
            <w:pPr>
              <w:jc w:val="center"/>
            </w:pPr>
            <w:hyperlink r:id="rId9" w:history="1">
              <w:r w:rsidR="009C181A" w:rsidRPr="009C181A">
                <w:rPr>
                  <w:rStyle w:val="Hyperlink"/>
                  <w:sz w:val="16"/>
                  <w:szCs w:val="16"/>
                </w:rPr>
                <w:t>https://www.youtube.com/watch?v=EXt2jLRlaf8</w:t>
              </w:r>
            </w:hyperlink>
          </w:p>
        </w:tc>
      </w:tr>
      <w:tr w:rsidR="009C181A" w:rsidTr="004A4EE5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06548D" w:rsidP="00EE56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9.30</w:t>
            </w:r>
            <w:r w:rsidR="009C181A" w:rsidRPr="00B40EA7">
              <w:rPr>
                <w:b/>
                <w:sz w:val="16"/>
                <w:szCs w:val="16"/>
              </w:rPr>
              <w:t>am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877897" w:rsidRDefault="00FC04D1" w:rsidP="00FC04D1">
            <w:pPr>
              <w:tabs>
                <w:tab w:val="left" w:pos="11412"/>
              </w:tabs>
              <w:jc w:val="center"/>
            </w:pPr>
            <w:r>
              <w:t>English</w:t>
            </w:r>
          </w:p>
          <w:p w:rsidR="00884331" w:rsidRDefault="002B33C9" w:rsidP="00FC04D1">
            <w:pPr>
              <w:jc w:val="center"/>
            </w:pPr>
            <w:hyperlink r:id="rId10" w:history="1">
              <w:r w:rsidRPr="00D874B6">
                <w:rPr>
                  <w:rStyle w:val="Hyperlink"/>
                </w:rPr>
                <w:t>https://www.topmarks.co.uk/easter/easterstory.aspx</w:t>
              </w:r>
            </w:hyperlink>
            <w:r>
              <w:t xml:space="preserve"> </w:t>
            </w:r>
          </w:p>
          <w:p w:rsidR="002B33C9" w:rsidRDefault="002B33C9" w:rsidP="002B33C9">
            <w:r>
              <w:t xml:space="preserve">Read the Easter Story </w:t>
            </w:r>
            <w:r w:rsidR="00696D19">
              <w:t xml:space="preserve">and generate your own questions (a mixture of 1,2 and 3 mark questions) that you could ask, along with the answers to support it. </w:t>
            </w:r>
          </w:p>
          <w:p w:rsidR="00696D19" w:rsidRDefault="00696D19" w:rsidP="002B33C9">
            <w:r>
              <w:t xml:space="preserve">Find the meaning of any unfamiliar words. </w:t>
            </w:r>
          </w:p>
          <w:p w:rsidR="00FD296A" w:rsidRDefault="00FD296A" w:rsidP="002B33C9"/>
          <w:p w:rsidR="00FD296A" w:rsidRDefault="00FD296A" w:rsidP="002B33C9">
            <w:r>
              <w:t xml:space="preserve">For those of you unable to access the Easter work you can read a section of your favourite book you have got and generate your questions and look up unfamiliar words using this. 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884331" w:rsidRDefault="00FC04D1" w:rsidP="00FC04D1">
            <w:pPr>
              <w:tabs>
                <w:tab w:val="left" w:pos="11412"/>
              </w:tabs>
              <w:jc w:val="center"/>
            </w:pPr>
            <w:r>
              <w:t xml:space="preserve">English </w:t>
            </w:r>
          </w:p>
          <w:p w:rsidR="00696D19" w:rsidRDefault="00696D19" w:rsidP="00FC04D1">
            <w:pPr>
              <w:tabs>
                <w:tab w:val="left" w:pos="11412"/>
              </w:tabs>
              <w:jc w:val="center"/>
            </w:pPr>
            <w:hyperlink r:id="rId11" w:history="1">
              <w:r w:rsidRPr="00D874B6">
                <w:rPr>
                  <w:rStyle w:val="Hyperlink"/>
                </w:rPr>
                <w:t>https://www.topmarks.co.uk/easter/easterstory.aspx</w:t>
              </w:r>
            </w:hyperlink>
            <w:r>
              <w:t xml:space="preserve"> </w:t>
            </w:r>
          </w:p>
          <w:p w:rsidR="00696D19" w:rsidRDefault="00696D19" w:rsidP="00FC04D1">
            <w:pPr>
              <w:tabs>
                <w:tab w:val="left" w:pos="11412"/>
              </w:tabs>
              <w:jc w:val="center"/>
            </w:pPr>
            <w:r>
              <w:t>Recap the Easter Story and re-create it in the form of a comic strip which uses both pictures and comments</w:t>
            </w:r>
            <w:r>
              <w:rPr>
                <w:noProof/>
                <w:lang w:eastAsia="en-GB"/>
              </w:rPr>
              <w:drawing>
                <wp:inline distT="0" distB="0" distL="0" distR="0" wp14:anchorId="528645FD" wp14:editId="233403C3">
                  <wp:extent cx="1738630" cy="112839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1128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296A" w:rsidRDefault="00FD296A" w:rsidP="00FC04D1">
            <w:pPr>
              <w:tabs>
                <w:tab w:val="left" w:pos="11412"/>
              </w:tabs>
              <w:jc w:val="center"/>
            </w:pPr>
          </w:p>
          <w:p w:rsidR="00FD296A" w:rsidRDefault="00FD296A" w:rsidP="00FC04D1">
            <w:pPr>
              <w:tabs>
                <w:tab w:val="left" w:pos="11412"/>
              </w:tabs>
              <w:jc w:val="center"/>
            </w:pPr>
            <w:r>
              <w:t xml:space="preserve">For those of you unable to access the Easter work you can create an alternative comic strip of your favourite book you are reading at the moment. 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877897" w:rsidRDefault="00FC04D1" w:rsidP="00FC04D1">
            <w:pPr>
              <w:tabs>
                <w:tab w:val="left" w:pos="11412"/>
              </w:tabs>
              <w:jc w:val="center"/>
            </w:pPr>
            <w:r>
              <w:t>English</w:t>
            </w:r>
          </w:p>
          <w:p w:rsidR="00696D19" w:rsidRDefault="00696D19" w:rsidP="00FC04D1">
            <w:pPr>
              <w:tabs>
                <w:tab w:val="left" w:pos="11412"/>
              </w:tabs>
              <w:jc w:val="center"/>
            </w:pPr>
            <w:hyperlink r:id="rId13" w:history="1">
              <w:r w:rsidRPr="00D874B6">
                <w:rPr>
                  <w:rStyle w:val="Hyperlink"/>
                </w:rPr>
                <w:t>https://www.topmarks.co.uk/easter/easterstory.aspx</w:t>
              </w:r>
            </w:hyperlink>
            <w:r>
              <w:t xml:space="preserve"> </w:t>
            </w:r>
          </w:p>
          <w:p w:rsidR="00696D19" w:rsidRDefault="00696D19" w:rsidP="00FC04D1">
            <w:pPr>
              <w:tabs>
                <w:tab w:val="left" w:pos="11412"/>
              </w:tabs>
              <w:jc w:val="center"/>
            </w:pPr>
          </w:p>
          <w:p w:rsidR="00696D19" w:rsidRDefault="00696D19" w:rsidP="00FC04D1">
            <w:pPr>
              <w:tabs>
                <w:tab w:val="left" w:pos="11412"/>
              </w:tabs>
              <w:jc w:val="center"/>
            </w:pPr>
            <w:r>
              <w:t xml:space="preserve">Continue with your comic strips from the day before and email a picture if possible to your class teacher of your finished comic strip. 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877897" w:rsidRDefault="00FC04D1" w:rsidP="00FC04D1">
            <w:pPr>
              <w:tabs>
                <w:tab w:val="left" w:pos="11412"/>
              </w:tabs>
              <w:jc w:val="center"/>
            </w:pPr>
            <w:r>
              <w:t>English</w:t>
            </w:r>
          </w:p>
          <w:p w:rsidR="00FD296A" w:rsidRDefault="008E4F9C" w:rsidP="00FC04D1">
            <w:pPr>
              <w:tabs>
                <w:tab w:val="left" w:pos="11412"/>
              </w:tabs>
              <w:jc w:val="center"/>
            </w:pPr>
            <w:r>
              <w:t xml:space="preserve">Century Tech – complete two nuggets of your choice </w:t>
            </w:r>
          </w:p>
          <w:p w:rsidR="008E4F9C" w:rsidRDefault="008E4F9C" w:rsidP="00FC04D1">
            <w:pPr>
              <w:tabs>
                <w:tab w:val="left" w:pos="11412"/>
              </w:tabs>
              <w:jc w:val="center"/>
            </w:pPr>
          </w:p>
          <w:p w:rsidR="008E4F9C" w:rsidRDefault="008E4F9C" w:rsidP="00FC04D1">
            <w:pPr>
              <w:tabs>
                <w:tab w:val="left" w:pos="11412"/>
              </w:tabs>
              <w:jc w:val="center"/>
            </w:pPr>
            <w:r>
              <w:t xml:space="preserve">Email your class teacher to let them know what you have been working on and things you have found most difficult. 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877897" w:rsidRDefault="00FC04D1" w:rsidP="00FC04D1">
            <w:pPr>
              <w:tabs>
                <w:tab w:val="left" w:pos="11412"/>
              </w:tabs>
              <w:jc w:val="center"/>
            </w:pPr>
            <w:r>
              <w:t>English</w:t>
            </w:r>
          </w:p>
          <w:p w:rsidR="00884331" w:rsidRDefault="00E06B85" w:rsidP="00FC04D1">
            <w:pPr>
              <w:jc w:val="center"/>
            </w:pPr>
            <w:r>
              <w:t xml:space="preserve">Use the image below to create your own short story. This needs to include the following: </w:t>
            </w:r>
          </w:p>
          <w:p w:rsidR="00E06B85" w:rsidRDefault="00E06B85" w:rsidP="000F7161">
            <w:pPr>
              <w:pStyle w:val="ListParagraph"/>
              <w:numPr>
                <w:ilvl w:val="0"/>
                <w:numId w:val="1"/>
              </w:numPr>
            </w:pPr>
            <w:r>
              <w:t>Paragraphs</w:t>
            </w:r>
          </w:p>
          <w:p w:rsidR="00E06B85" w:rsidRDefault="00E06B85" w:rsidP="000F7161">
            <w:pPr>
              <w:pStyle w:val="ListParagraph"/>
              <w:numPr>
                <w:ilvl w:val="0"/>
                <w:numId w:val="1"/>
              </w:numPr>
            </w:pPr>
            <w:r>
              <w:t xml:space="preserve">Semi-colons </w:t>
            </w:r>
          </w:p>
          <w:p w:rsidR="00E06B85" w:rsidRDefault="00E06B85" w:rsidP="000F7161">
            <w:pPr>
              <w:pStyle w:val="ListParagraph"/>
              <w:numPr>
                <w:ilvl w:val="0"/>
                <w:numId w:val="1"/>
              </w:numPr>
            </w:pPr>
            <w:r>
              <w:t xml:space="preserve">Commas </w:t>
            </w:r>
          </w:p>
          <w:p w:rsidR="00E06B85" w:rsidRDefault="00E06B85" w:rsidP="000F7161">
            <w:pPr>
              <w:pStyle w:val="ListParagraph"/>
              <w:numPr>
                <w:ilvl w:val="0"/>
                <w:numId w:val="1"/>
              </w:numPr>
            </w:pPr>
            <w:r>
              <w:t xml:space="preserve">Adjectives </w:t>
            </w:r>
          </w:p>
          <w:p w:rsidR="00E06B85" w:rsidRDefault="00E06B85" w:rsidP="000F7161">
            <w:pPr>
              <w:pStyle w:val="ListParagraph"/>
              <w:numPr>
                <w:ilvl w:val="0"/>
                <w:numId w:val="1"/>
              </w:numPr>
            </w:pPr>
            <w:r>
              <w:t xml:space="preserve">Adverbial phrases </w:t>
            </w:r>
          </w:p>
          <w:p w:rsidR="00E06B85" w:rsidRDefault="00E06B85" w:rsidP="000F7161">
            <w:pPr>
              <w:pStyle w:val="ListParagraph"/>
              <w:numPr>
                <w:ilvl w:val="0"/>
                <w:numId w:val="1"/>
              </w:numPr>
            </w:pPr>
            <w:r>
              <w:t xml:space="preserve">Relative clauses </w:t>
            </w:r>
          </w:p>
          <w:p w:rsidR="00E06B85" w:rsidRDefault="00E06B85" w:rsidP="00E06B85">
            <w:pPr>
              <w:jc w:val="center"/>
            </w:pPr>
          </w:p>
          <w:p w:rsidR="00E06B85" w:rsidRDefault="00E06B85" w:rsidP="00E06B85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281A1245" wp14:editId="429C472F">
                  <wp:extent cx="1738630" cy="105537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1055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181A" w:rsidTr="004A4EE5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10</w:t>
            </w:r>
            <w:r w:rsidR="0006548D">
              <w:rPr>
                <w:b/>
                <w:sz w:val="16"/>
                <w:szCs w:val="16"/>
              </w:rPr>
              <w:t>.15</w:t>
            </w:r>
            <w:r w:rsidRPr="00B40EA7">
              <w:rPr>
                <w:b/>
                <w:sz w:val="16"/>
                <w:szCs w:val="16"/>
              </w:rPr>
              <w:t>am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</w:tr>
      <w:tr w:rsidR="009C181A" w:rsidTr="004A4EE5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06548D" w:rsidP="00EE56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10.30</w:t>
            </w:r>
            <w:r w:rsidR="009C181A" w:rsidRPr="00B40EA7">
              <w:rPr>
                <w:b/>
                <w:sz w:val="16"/>
                <w:szCs w:val="16"/>
              </w:rPr>
              <w:t>am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9C181A" w:rsidRDefault="009C181A" w:rsidP="00EE5666">
            <w:pPr>
              <w:jc w:val="center"/>
            </w:pPr>
            <w:r>
              <w:t>Bug Club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9C181A" w:rsidRDefault="009C181A" w:rsidP="00EE5666">
            <w:pPr>
              <w:jc w:val="center"/>
            </w:pPr>
            <w:r>
              <w:t>Bug Club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9C181A" w:rsidRDefault="009C181A" w:rsidP="00EE5666">
            <w:pPr>
              <w:jc w:val="center"/>
            </w:pPr>
            <w:r>
              <w:t>Bug Club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9C181A" w:rsidRDefault="009C181A" w:rsidP="00EE5666">
            <w:pPr>
              <w:jc w:val="center"/>
            </w:pPr>
            <w:r>
              <w:t>Bug Club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9C181A" w:rsidRDefault="009C181A" w:rsidP="00EE5666">
            <w:pPr>
              <w:jc w:val="center"/>
            </w:pPr>
            <w:r>
              <w:t>Bug Club</w:t>
            </w:r>
          </w:p>
        </w:tc>
      </w:tr>
      <w:tr w:rsidR="00EE40F3" w:rsidTr="00765112">
        <w:trPr>
          <w:trHeight w:val="2148"/>
        </w:trPr>
        <w:tc>
          <w:tcPr>
            <w:tcW w:w="846" w:type="dxa"/>
            <w:shd w:val="clear" w:color="auto" w:fill="C5E0B3" w:themeFill="accent6" w:themeFillTint="66"/>
          </w:tcPr>
          <w:p w:rsidR="00EE40F3" w:rsidRPr="00B40EA7" w:rsidRDefault="00EE40F3" w:rsidP="00EE56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10.45</w:t>
            </w:r>
            <w:r w:rsidRPr="00B40EA7">
              <w:rPr>
                <w:b/>
                <w:sz w:val="16"/>
                <w:szCs w:val="16"/>
              </w:rPr>
              <w:t>am</w:t>
            </w:r>
          </w:p>
          <w:p w:rsidR="00EE40F3" w:rsidRPr="00B40EA7" w:rsidRDefault="00EE40F3" w:rsidP="00EE56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11.45</w:t>
            </w:r>
            <w:r w:rsidRPr="00B40EA7">
              <w:rPr>
                <w:b/>
                <w:sz w:val="16"/>
                <w:szCs w:val="16"/>
              </w:rPr>
              <w:t>am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A73379" w:rsidRDefault="00A73379" w:rsidP="009C181A">
            <w:pPr>
              <w:jc w:val="center"/>
            </w:pPr>
            <w:r>
              <w:t xml:space="preserve">Maths </w:t>
            </w:r>
          </w:p>
          <w:p w:rsidR="009A2C26" w:rsidRDefault="00A73379" w:rsidP="009C181A">
            <w:pPr>
              <w:jc w:val="center"/>
            </w:pPr>
            <w:hyperlink r:id="rId15" w:history="1">
              <w:r w:rsidRPr="00D874B6">
                <w:rPr>
                  <w:rStyle w:val="Hyperlink"/>
                </w:rPr>
                <w:t>https://www.topmarks.co.uk/maths-games/11-14-years/number</w:t>
              </w:r>
            </w:hyperlink>
            <w:r>
              <w:t xml:space="preserve"> </w:t>
            </w:r>
            <w:r w:rsidR="009A2C26">
              <w:t xml:space="preserve"> </w:t>
            </w:r>
          </w:p>
          <w:p w:rsidR="0071129C" w:rsidRDefault="0071129C" w:rsidP="009C181A">
            <w:pPr>
              <w:jc w:val="center"/>
            </w:pPr>
            <w:r>
              <w:t>Complete the online games and problem solving questions linked to number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9A2C26" w:rsidRDefault="00A73379" w:rsidP="009C181A">
            <w:pPr>
              <w:jc w:val="center"/>
            </w:pPr>
            <w:r>
              <w:t xml:space="preserve">Maths </w:t>
            </w:r>
          </w:p>
          <w:p w:rsidR="00A73379" w:rsidRDefault="00A73379" w:rsidP="009C181A">
            <w:pPr>
              <w:jc w:val="center"/>
            </w:pPr>
            <w:hyperlink r:id="rId16" w:history="1">
              <w:r w:rsidRPr="00D874B6">
                <w:rPr>
                  <w:rStyle w:val="Hyperlink"/>
                </w:rPr>
                <w:t>https://www.topmarks.co.uk/maths-games/11-14-years/algebra</w:t>
              </w:r>
            </w:hyperlink>
            <w:r>
              <w:t xml:space="preserve"> </w:t>
            </w:r>
          </w:p>
          <w:p w:rsidR="0071129C" w:rsidRDefault="0071129C" w:rsidP="009C181A">
            <w:pPr>
              <w:jc w:val="center"/>
            </w:pPr>
            <w:r>
              <w:t xml:space="preserve">Complete the online games and problem solving questions linked to algebra 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EE40F3" w:rsidRDefault="00A73379" w:rsidP="009C181A">
            <w:pPr>
              <w:jc w:val="center"/>
            </w:pPr>
            <w:r>
              <w:t xml:space="preserve">Maths </w:t>
            </w:r>
            <w:r w:rsidR="009A2C26">
              <w:t xml:space="preserve"> </w:t>
            </w:r>
          </w:p>
          <w:p w:rsidR="0071129C" w:rsidRDefault="00A73379" w:rsidP="009C181A">
            <w:pPr>
              <w:jc w:val="center"/>
            </w:pPr>
            <w:hyperlink r:id="rId17" w:history="1">
              <w:r w:rsidRPr="00D874B6">
                <w:rPr>
                  <w:rStyle w:val="Hyperlink"/>
                </w:rPr>
                <w:t>https://www.topmarks.co.uk/maths-games/11-14-years/mon</w:t>
              </w:r>
              <w:r w:rsidRPr="00D874B6">
                <w:rPr>
                  <w:rStyle w:val="Hyperlink"/>
                </w:rPr>
                <w:t>ey</w:t>
              </w:r>
            </w:hyperlink>
            <w:r w:rsidR="0071129C">
              <w:t xml:space="preserve"> </w:t>
            </w:r>
          </w:p>
          <w:p w:rsidR="00A73379" w:rsidRDefault="0071129C" w:rsidP="009C181A">
            <w:pPr>
              <w:jc w:val="center"/>
            </w:pPr>
            <w:r>
              <w:t xml:space="preserve">Complete the online games and problem solving questions linked to money. </w:t>
            </w:r>
            <w:r w:rsidR="00A73379">
              <w:t xml:space="preserve"> </w:t>
            </w:r>
          </w:p>
          <w:p w:rsidR="0071129C" w:rsidRDefault="0071129C" w:rsidP="009C181A">
            <w:pPr>
              <w:jc w:val="center"/>
            </w:pPr>
          </w:p>
        </w:tc>
        <w:tc>
          <w:tcPr>
            <w:tcW w:w="2925" w:type="dxa"/>
            <w:shd w:val="clear" w:color="auto" w:fill="C5E0B3" w:themeFill="accent6" w:themeFillTint="66"/>
          </w:tcPr>
          <w:p w:rsidR="0071129C" w:rsidRDefault="00CE6BA6" w:rsidP="00A73379">
            <w:pPr>
              <w:jc w:val="center"/>
            </w:pPr>
            <w:r>
              <w:t xml:space="preserve"> </w:t>
            </w:r>
            <w:r w:rsidR="00A73379">
              <w:t xml:space="preserve">Maths </w:t>
            </w:r>
            <w:hyperlink r:id="rId18" w:history="1">
              <w:r w:rsidR="00A73379" w:rsidRPr="00D874B6">
                <w:rPr>
                  <w:rStyle w:val="Hyperlink"/>
                </w:rPr>
                <w:t>https://www.topmarks.co.uk/maths-games/11-14-years/shape-position-and-movement</w:t>
              </w:r>
            </w:hyperlink>
          </w:p>
          <w:p w:rsidR="00CE6BA6" w:rsidRPr="00A73379" w:rsidRDefault="0071129C" w:rsidP="00A73379">
            <w:pPr>
              <w:jc w:val="center"/>
            </w:pPr>
            <w:r>
              <w:t>Complete the online games and problem solving questions linked to shape – position and movement</w:t>
            </w:r>
            <w:r w:rsidR="00A73379">
              <w:t xml:space="preserve"> 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71129C" w:rsidRPr="000F7161" w:rsidRDefault="00A73379" w:rsidP="00CE6BA6">
            <w:pPr>
              <w:jc w:val="center"/>
            </w:pPr>
            <w:r w:rsidRPr="000F7161">
              <w:t>Maths</w:t>
            </w:r>
          </w:p>
          <w:p w:rsidR="00E21111" w:rsidRPr="000F7161" w:rsidRDefault="0071129C" w:rsidP="00CE6BA6">
            <w:pPr>
              <w:jc w:val="center"/>
            </w:pPr>
            <w:r w:rsidRPr="000F7161">
              <w:t xml:space="preserve">Century Tech – complete two nuggets of your choice </w:t>
            </w:r>
            <w:r w:rsidR="00A73379" w:rsidRPr="000F7161">
              <w:t xml:space="preserve"> </w:t>
            </w:r>
            <w:r w:rsidR="00E21111" w:rsidRPr="000F7161">
              <w:t xml:space="preserve"> </w:t>
            </w:r>
          </w:p>
          <w:p w:rsidR="0071129C" w:rsidRPr="000F7161" w:rsidRDefault="0071129C" w:rsidP="00CE6BA6">
            <w:pPr>
              <w:jc w:val="center"/>
            </w:pPr>
          </w:p>
          <w:p w:rsidR="0071129C" w:rsidRPr="000F7161" w:rsidRDefault="0071129C" w:rsidP="00CE6BA6">
            <w:pPr>
              <w:jc w:val="center"/>
            </w:pPr>
            <w:r w:rsidRPr="000F7161">
              <w:t xml:space="preserve">Send an email to your class teacher to let them know the two nuggets you have completed, and provide two stars and a wish of two things </w:t>
            </w:r>
            <w:r w:rsidRPr="000F7161">
              <w:lastRenderedPageBreak/>
              <w:t>you did well and an area of improvement.</w:t>
            </w:r>
            <w:r>
              <w:rPr>
                <w:sz w:val="20"/>
                <w:szCs w:val="20"/>
              </w:rPr>
              <w:t xml:space="preserve"> </w:t>
            </w:r>
          </w:p>
        </w:tc>
        <w:bookmarkStart w:id="0" w:name="_GoBack"/>
        <w:bookmarkEnd w:id="0"/>
      </w:tr>
      <w:tr w:rsidR="009C181A" w:rsidTr="004A4EE5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EE40F3" w:rsidP="00EE56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11.45-12pm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9C181A" w:rsidRDefault="00B717AC" w:rsidP="009C181A">
            <w:pPr>
              <w:jc w:val="center"/>
            </w:pPr>
            <w:r>
              <w:t>ERIC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9C181A" w:rsidRDefault="00B717AC" w:rsidP="009C181A">
            <w:pPr>
              <w:jc w:val="center"/>
            </w:pPr>
            <w:r>
              <w:t>ERIC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9C181A" w:rsidRDefault="00B717AC" w:rsidP="009C181A">
            <w:pPr>
              <w:jc w:val="center"/>
            </w:pPr>
            <w:r>
              <w:t>ERIC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9C181A" w:rsidRDefault="00B717AC" w:rsidP="009C181A">
            <w:pPr>
              <w:jc w:val="center"/>
            </w:pPr>
            <w:r>
              <w:t>ERIC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9C181A" w:rsidRDefault="00B717AC" w:rsidP="009C181A">
            <w:pPr>
              <w:jc w:val="center"/>
            </w:pPr>
            <w:r>
              <w:t>ERIC</w:t>
            </w:r>
          </w:p>
        </w:tc>
      </w:tr>
      <w:tr w:rsidR="00B717AC" w:rsidTr="004A4EE5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EE40F3" w:rsidP="00B717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  <w:r w:rsidR="00B717AC" w:rsidRPr="00B40EA7">
              <w:rPr>
                <w:b/>
                <w:sz w:val="16"/>
                <w:szCs w:val="16"/>
              </w:rPr>
              <w:t>pm</w:t>
            </w:r>
            <w:r>
              <w:rPr>
                <w:b/>
                <w:sz w:val="16"/>
                <w:szCs w:val="16"/>
              </w:rPr>
              <w:t>-12.30pm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B717AC" w:rsidRDefault="005F0C93" w:rsidP="00B717AC">
            <w:pPr>
              <w:jc w:val="center"/>
            </w:pPr>
            <w:proofErr w:type="spellStart"/>
            <w:r>
              <w:t>SPaG</w:t>
            </w:r>
            <w:proofErr w:type="spellEnd"/>
            <w:r>
              <w:t xml:space="preserve"> </w:t>
            </w:r>
          </w:p>
          <w:p w:rsidR="005F0C93" w:rsidRPr="009C181A" w:rsidRDefault="005F0C93" w:rsidP="00B717AC">
            <w:pPr>
              <w:jc w:val="center"/>
              <w:rPr>
                <w:sz w:val="16"/>
                <w:szCs w:val="16"/>
              </w:rPr>
            </w:pPr>
            <w:r>
              <w:t xml:space="preserve">Century Tech 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B717AC" w:rsidRDefault="005F0C93" w:rsidP="00B717AC">
            <w:pPr>
              <w:jc w:val="center"/>
            </w:pPr>
            <w:proofErr w:type="spellStart"/>
            <w:r>
              <w:t>SPaG</w:t>
            </w:r>
            <w:proofErr w:type="spellEnd"/>
            <w:r>
              <w:t xml:space="preserve"> </w:t>
            </w:r>
          </w:p>
          <w:p w:rsidR="005F0C93" w:rsidRPr="009C181A" w:rsidRDefault="005F0C93" w:rsidP="00B717AC">
            <w:pPr>
              <w:jc w:val="center"/>
              <w:rPr>
                <w:sz w:val="16"/>
                <w:szCs w:val="16"/>
              </w:rPr>
            </w:pPr>
            <w:r>
              <w:t xml:space="preserve">Century Tech 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B717AC" w:rsidRDefault="005F0C93" w:rsidP="005F0C93">
            <w:pPr>
              <w:jc w:val="center"/>
            </w:pPr>
            <w:proofErr w:type="spellStart"/>
            <w:r>
              <w:t>SPaG</w:t>
            </w:r>
            <w:proofErr w:type="spellEnd"/>
          </w:p>
          <w:p w:rsidR="005F0C93" w:rsidRPr="009C181A" w:rsidRDefault="005F0C93" w:rsidP="005F0C93">
            <w:pPr>
              <w:jc w:val="center"/>
              <w:rPr>
                <w:sz w:val="16"/>
                <w:szCs w:val="16"/>
              </w:rPr>
            </w:pPr>
            <w:r>
              <w:t>Century Tech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B717AC" w:rsidRDefault="005F0C93" w:rsidP="00B717AC">
            <w:pPr>
              <w:jc w:val="center"/>
            </w:pPr>
            <w:proofErr w:type="spellStart"/>
            <w:r>
              <w:t>SPaG</w:t>
            </w:r>
            <w:proofErr w:type="spellEnd"/>
            <w:r>
              <w:t xml:space="preserve"> </w:t>
            </w:r>
          </w:p>
          <w:p w:rsidR="005F0C93" w:rsidRDefault="005F0C93" w:rsidP="00B717AC">
            <w:pPr>
              <w:jc w:val="center"/>
            </w:pPr>
            <w:r>
              <w:t>Century Tech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B717AC" w:rsidRDefault="005F0C93" w:rsidP="00B717AC">
            <w:pPr>
              <w:jc w:val="center"/>
            </w:pPr>
            <w:proofErr w:type="spellStart"/>
            <w:r>
              <w:t>SPaG</w:t>
            </w:r>
            <w:proofErr w:type="spellEnd"/>
            <w:r>
              <w:t xml:space="preserve"> </w:t>
            </w:r>
          </w:p>
          <w:p w:rsidR="005F0C93" w:rsidRDefault="005F0C93" w:rsidP="00B717AC">
            <w:pPr>
              <w:jc w:val="center"/>
            </w:pPr>
            <w:r>
              <w:t>Century Tech</w:t>
            </w:r>
          </w:p>
        </w:tc>
      </w:tr>
      <w:tr w:rsidR="00B717AC" w:rsidTr="004A4EE5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5F0C93" w:rsidP="00B717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1.30pm-2.30pm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7A1F6F" w:rsidRDefault="007A1F6F" w:rsidP="00E21111">
            <w:pPr>
              <w:jc w:val="center"/>
            </w:pPr>
            <w:r>
              <w:t xml:space="preserve">History </w:t>
            </w:r>
          </w:p>
          <w:p w:rsidR="007A1F6F" w:rsidRDefault="007A1F6F" w:rsidP="00E21111">
            <w:pPr>
              <w:jc w:val="center"/>
            </w:pPr>
            <w:r>
              <w:t xml:space="preserve">Research task – take a look at the history behind the story of Easter and how Easter Eggs and the story of the Easter bunny came about. </w:t>
            </w:r>
          </w:p>
          <w:p w:rsidR="00E21111" w:rsidRPr="005F0C93" w:rsidRDefault="007A1F6F" w:rsidP="00E21111">
            <w:pPr>
              <w:jc w:val="center"/>
            </w:pPr>
            <w:r>
              <w:t xml:space="preserve">This can be presented on a word document, leaflet or poster. </w:t>
            </w:r>
            <w:r w:rsidR="00E21111">
              <w:t xml:space="preserve"> 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922464" w:rsidRDefault="00516796" w:rsidP="00B717AC">
            <w:pPr>
              <w:jc w:val="center"/>
            </w:pPr>
            <w:r>
              <w:t>NHS ART WORK</w:t>
            </w:r>
          </w:p>
          <w:p w:rsidR="00516796" w:rsidRDefault="00516796" w:rsidP="00B717AC">
            <w:pPr>
              <w:jc w:val="center"/>
            </w:pPr>
            <w:r>
              <w:t xml:space="preserve">This is your opportunity to create your rainbow and display it in your window at home to support the NHS during this difficult time. </w:t>
            </w:r>
          </w:p>
          <w:p w:rsidR="00516796" w:rsidRPr="005F0C93" w:rsidRDefault="00516796" w:rsidP="00B717AC">
            <w:pPr>
              <w:jc w:val="center"/>
            </w:pPr>
            <w:r>
              <w:t>You can get creative with these, some people have created wind chimes using toilet roll holders, painted pictures or even knitted them. Have a go and have some fun!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516796" w:rsidRDefault="00516796" w:rsidP="00691219">
            <w:pPr>
              <w:jc w:val="center"/>
            </w:pPr>
            <w:r>
              <w:t xml:space="preserve">Design your own Easter Egg </w:t>
            </w:r>
          </w:p>
          <w:p w:rsidR="00516796" w:rsidRDefault="00516796" w:rsidP="00691219">
            <w:pPr>
              <w:jc w:val="center"/>
            </w:pPr>
            <w:r>
              <w:t xml:space="preserve">This can be the egg itself and the box it comes in. </w:t>
            </w:r>
          </w:p>
          <w:p w:rsidR="00516796" w:rsidRDefault="00516796" w:rsidP="00691219">
            <w:pPr>
              <w:jc w:val="center"/>
            </w:pPr>
          </w:p>
          <w:p w:rsidR="00691219" w:rsidRDefault="00636B1C" w:rsidP="00516796">
            <w:pPr>
              <w:jc w:val="center"/>
            </w:pPr>
            <w:r>
              <w:t xml:space="preserve">If you are supervised by a parent/carer you </w:t>
            </w:r>
            <w:r w:rsidR="00516796">
              <w:t>could even get creative by decorati</w:t>
            </w:r>
            <w:r w:rsidR="000C15FA">
              <w:t xml:space="preserve">ng an actual egg </w:t>
            </w:r>
            <w:r>
              <w:t xml:space="preserve">or use a balloon and cover in paper and glue and make and decorate a large egg. </w:t>
            </w:r>
          </w:p>
          <w:p w:rsidR="000C15FA" w:rsidRDefault="000C15FA" w:rsidP="00516796">
            <w:pPr>
              <w:jc w:val="center"/>
            </w:pPr>
          </w:p>
          <w:p w:rsidR="000C15FA" w:rsidRPr="00B40EA7" w:rsidRDefault="000C15FA" w:rsidP="00516796">
            <w:pPr>
              <w:jc w:val="center"/>
              <w:rPr>
                <w:sz w:val="16"/>
                <w:szCs w:val="16"/>
              </w:rPr>
            </w:pPr>
            <w:r>
              <w:t xml:space="preserve">Send an email to your class teacher with a picture of you are able to with your creation. 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A95776" w:rsidRDefault="00A95776" w:rsidP="00691219">
            <w:pPr>
              <w:jc w:val="center"/>
            </w:pPr>
            <w:r>
              <w:t xml:space="preserve">DT </w:t>
            </w:r>
          </w:p>
          <w:p w:rsidR="00A95776" w:rsidRDefault="00A95776" w:rsidP="00A95776">
            <w:pPr>
              <w:jc w:val="center"/>
            </w:pPr>
            <w:r>
              <w:t xml:space="preserve">Write up ingredients, </w:t>
            </w:r>
            <w:proofErr w:type="spellStart"/>
            <w:r>
              <w:t>intructions</w:t>
            </w:r>
            <w:proofErr w:type="spellEnd"/>
            <w:r>
              <w:t xml:space="preserve">, diagram (labelled) and method for making your own Easter fairy cakes either in your topic work book or on a piece of paper </w:t>
            </w:r>
          </w:p>
          <w:p w:rsidR="00A95776" w:rsidRDefault="00A95776" w:rsidP="00A95776">
            <w:pPr>
              <w:jc w:val="center"/>
            </w:pPr>
          </w:p>
          <w:p w:rsidR="00691219" w:rsidRPr="00B40EA7" w:rsidRDefault="00A95776" w:rsidP="00A95776">
            <w:pPr>
              <w:jc w:val="center"/>
              <w:rPr>
                <w:sz w:val="16"/>
                <w:szCs w:val="16"/>
              </w:rPr>
            </w:pPr>
            <w:r>
              <w:t xml:space="preserve">If you have the supervision of an </w:t>
            </w:r>
            <w:proofErr w:type="gramStart"/>
            <w:r>
              <w:t>adult</w:t>
            </w:r>
            <w:proofErr w:type="gramEnd"/>
            <w:r>
              <w:t xml:space="preserve"> you can carry out your method and even email a picture of your finished cakes to your class teacher. 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944ECE" w:rsidRDefault="00A95776" w:rsidP="00A95776">
            <w:pPr>
              <w:jc w:val="center"/>
            </w:pPr>
            <w:r>
              <w:t xml:space="preserve">Easter Cards </w:t>
            </w:r>
          </w:p>
          <w:p w:rsidR="00A95776" w:rsidRDefault="00A95776" w:rsidP="00A95776">
            <w:pPr>
              <w:jc w:val="center"/>
            </w:pPr>
          </w:p>
          <w:p w:rsidR="00A95776" w:rsidRPr="00A95776" w:rsidRDefault="00A95776" w:rsidP="00A95776">
            <w:pPr>
              <w:jc w:val="center"/>
            </w:pPr>
            <w:r>
              <w:t xml:space="preserve">Get as creative as you want with these – email the designs to your class teacher </w:t>
            </w:r>
            <w:r>
              <w:sym w:font="Wingdings" w:char="F04A"/>
            </w:r>
            <w:r>
              <w:t xml:space="preserve"> </w:t>
            </w:r>
          </w:p>
        </w:tc>
      </w:tr>
      <w:tr w:rsidR="005F0C93" w:rsidTr="004A4EE5">
        <w:tc>
          <w:tcPr>
            <w:tcW w:w="846" w:type="dxa"/>
            <w:shd w:val="clear" w:color="auto" w:fill="C5E0B3" w:themeFill="accent6" w:themeFillTint="66"/>
          </w:tcPr>
          <w:p w:rsidR="005F0C93" w:rsidRDefault="005F0C93" w:rsidP="00B717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2.30pm-3pm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5F0C93" w:rsidRDefault="005F0C93" w:rsidP="005F0C93">
            <w:pPr>
              <w:jc w:val="center"/>
            </w:pPr>
            <w:r>
              <w:t>Creative activity –</w:t>
            </w:r>
          </w:p>
          <w:p w:rsidR="005F0C93" w:rsidRPr="005F0C93" w:rsidRDefault="000F7161" w:rsidP="005F0C93">
            <w:pPr>
              <w:jc w:val="center"/>
            </w:pPr>
            <w:hyperlink r:id="rId19" w:history="1">
              <w:r w:rsidR="005F0C93" w:rsidRPr="006F65B9">
                <w:rPr>
                  <w:rStyle w:val="Hyperlink"/>
                </w:rPr>
                <w:t>http://www.robbiddulph.com/draw-with-rob</w:t>
              </w:r>
            </w:hyperlink>
            <w:r w:rsidR="005F0C93">
              <w:t xml:space="preserve"> 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5F0C93" w:rsidRDefault="005F0C93" w:rsidP="005F0C93">
            <w:pPr>
              <w:jc w:val="center"/>
            </w:pPr>
            <w:r>
              <w:t>Creative activity –</w:t>
            </w:r>
          </w:p>
          <w:p w:rsidR="005F0C93" w:rsidRDefault="000F7161" w:rsidP="005F0C93">
            <w:pPr>
              <w:jc w:val="center"/>
            </w:pPr>
            <w:hyperlink r:id="rId20" w:history="1">
              <w:r w:rsidR="005F0C93" w:rsidRPr="006F65B9">
                <w:rPr>
                  <w:rStyle w:val="Hyperlink"/>
                </w:rPr>
                <w:t>http://www.robbiddulph.com/draw-with-rob</w:t>
              </w:r>
            </w:hyperlink>
            <w:r w:rsidR="005F0C93">
              <w:t xml:space="preserve"> 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5F0C93" w:rsidRDefault="005F0C93" w:rsidP="005F0C93">
            <w:pPr>
              <w:jc w:val="center"/>
            </w:pPr>
            <w:r>
              <w:t>Creative activity –</w:t>
            </w:r>
          </w:p>
          <w:p w:rsidR="005F0C93" w:rsidRDefault="000F7161" w:rsidP="005F0C93">
            <w:pPr>
              <w:jc w:val="center"/>
            </w:pPr>
            <w:hyperlink r:id="rId21" w:history="1">
              <w:r w:rsidR="005F0C93" w:rsidRPr="006F65B9">
                <w:rPr>
                  <w:rStyle w:val="Hyperlink"/>
                </w:rPr>
                <w:t>http://www.robbiddulph.com/draw-with-rob</w:t>
              </w:r>
            </w:hyperlink>
            <w:r w:rsidR="005F0C93">
              <w:t xml:space="preserve"> 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5F0C93" w:rsidRDefault="005F0C93" w:rsidP="005F0C93">
            <w:pPr>
              <w:jc w:val="center"/>
            </w:pPr>
            <w:r>
              <w:t>Creative activity –</w:t>
            </w:r>
          </w:p>
          <w:p w:rsidR="005F0C93" w:rsidRDefault="000F7161" w:rsidP="005F0C93">
            <w:pPr>
              <w:jc w:val="center"/>
            </w:pPr>
            <w:hyperlink r:id="rId22" w:history="1">
              <w:r w:rsidR="005F0C93" w:rsidRPr="006F65B9">
                <w:rPr>
                  <w:rStyle w:val="Hyperlink"/>
                </w:rPr>
                <w:t>http://www.robbiddulph.com/draw-with-rob</w:t>
              </w:r>
            </w:hyperlink>
            <w:r w:rsidR="005F0C93">
              <w:t xml:space="preserve"> 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5F0C93" w:rsidRDefault="005F0C93" w:rsidP="005F0C93">
            <w:pPr>
              <w:jc w:val="center"/>
            </w:pPr>
            <w:r>
              <w:t>Creative activity –</w:t>
            </w:r>
          </w:p>
          <w:p w:rsidR="005F0C93" w:rsidRDefault="000F7161" w:rsidP="005F0C93">
            <w:pPr>
              <w:jc w:val="center"/>
            </w:pPr>
            <w:hyperlink r:id="rId23" w:history="1">
              <w:r w:rsidR="005F0C93" w:rsidRPr="006F65B9">
                <w:rPr>
                  <w:rStyle w:val="Hyperlink"/>
                </w:rPr>
                <w:t>http://www.robbiddulph.com/draw-with-rob</w:t>
              </w:r>
            </w:hyperlink>
            <w:r w:rsidR="005F0C93">
              <w:t xml:space="preserve"> </w:t>
            </w:r>
          </w:p>
        </w:tc>
      </w:tr>
      <w:tr w:rsidR="00B717AC" w:rsidTr="004A4EE5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F10EAC" w:rsidP="00B717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3p;m-3.15</w:t>
            </w:r>
            <w:r w:rsidR="00B717AC" w:rsidRPr="00B40EA7">
              <w:rPr>
                <w:b/>
                <w:sz w:val="16"/>
                <w:szCs w:val="16"/>
              </w:rPr>
              <w:t>pm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B717AC" w:rsidRDefault="00B717AC" w:rsidP="00B717AC">
            <w:pPr>
              <w:jc w:val="center"/>
            </w:pPr>
            <w:r>
              <w:t>Newsround</w:t>
            </w:r>
          </w:p>
          <w:p w:rsidR="00B717AC" w:rsidRPr="00B40EA7" w:rsidRDefault="000F7161" w:rsidP="00B717AC">
            <w:pPr>
              <w:jc w:val="center"/>
              <w:rPr>
                <w:sz w:val="16"/>
                <w:szCs w:val="16"/>
              </w:rPr>
            </w:pPr>
            <w:hyperlink r:id="rId24" w:history="1">
              <w:r w:rsidR="00B717AC" w:rsidRPr="00B40EA7">
                <w:rPr>
                  <w:rStyle w:val="Hyperlink"/>
                  <w:sz w:val="16"/>
                  <w:szCs w:val="16"/>
                </w:rPr>
                <w:t>https://www.bbc.co.uk/newsround/news/watch_newsround</w:t>
              </w:r>
            </w:hyperlink>
          </w:p>
          <w:p w:rsidR="00B717AC" w:rsidRDefault="00B717AC" w:rsidP="00B717AC">
            <w:pPr>
              <w:jc w:val="center"/>
            </w:pPr>
            <w:r>
              <w:t>Send an email to your class teacher with you</w:t>
            </w:r>
            <w:r w:rsidR="000337F8">
              <w:t>r</w:t>
            </w:r>
            <w:r>
              <w:t xml:space="preserve"> opinion of the news of the day.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B717AC" w:rsidRDefault="00B717AC" w:rsidP="00B717AC">
            <w:pPr>
              <w:jc w:val="center"/>
            </w:pPr>
            <w:r>
              <w:t>Newsround</w:t>
            </w:r>
          </w:p>
          <w:p w:rsidR="00B717AC" w:rsidRPr="00B40EA7" w:rsidRDefault="000F7161" w:rsidP="00B717AC">
            <w:pPr>
              <w:jc w:val="center"/>
              <w:rPr>
                <w:sz w:val="16"/>
                <w:szCs w:val="16"/>
              </w:rPr>
            </w:pPr>
            <w:hyperlink r:id="rId25" w:history="1">
              <w:r w:rsidR="00B717AC" w:rsidRPr="00B40EA7">
                <w:rPr>
                  <w:rStyle w:val="Hyperlink"/>
                  <w:sz w:val="16"/>
                  <w:szCs w:val="16"/>
                </w:rPr>
                <w:t>https://www.bbc.co.uk/newsround/news/watch_newsround</w:t>
              </w:r>
            </w:hyperlink>
          </w:p>
          <w:p w:rsidR="00B717AC" w:rsidRDefault="00B717AC" w:rsidP="00B717AC">
            <w:pPr>
              <w:jc w:val="center"/>
            </w:pPr>
            <w:r>
              <w:t>Send an email to your class teacher with you</w:t>
            </w:r>
            <w:r w:rsidR="000337F8">
              <w:t>r</w:t>
            </w:r>
            <w:r>
              <w:t xml:space="preserve"> opinion of the news of the day.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B717AC" w:rsidRDefault="00B717AC" w:rsidP="00B717AC">
            <w:pPr>
              <w:jc w:val="center"/>
            </w:pPr>
            <w:r>
              <w:t>Newsround</w:t>
            </w:r>
          </w:p>
          <w:p w:rsidR="00B717AC" w:rsidRPr="00B40EA7" w:rsidRDefault="000F7161" w:rsidP="00B717AC">
            <w:pPr>
              <w:jc w:val="center"/>
              <w:rPr>
                <w:sz w:val="16"/>
                <w:szCs w:val="16"/>
              </w:rPr>
            </w:pPr>
            <w:hyperlink r:id="rId26" w:history="1">
              <w:r w:rsidR="00B717AC" w:rsidRPr="00B40EA7">
                <w:rPr>
                  <w:rStyle w:val="Hyperlink"/>
                  <w:sz w:val="16"/>
                  <w:szCs w:val="16"/>
                </w:rPr>
                <w:t>https://www.bbc.co.uk/newsround/news/watch_newsround</w:t>
              </w:r>
            </w:hyperlink>
          </w:p>
          <w:p w:rsidR="00B717AC" w:rsidRDefault="00B717AC" w:rsidP="00B717AC">
            <w:pPr>
              <w:jc w:val="center"/>
            </w:pPr>
            <w:r>
              <w:t>Send an email to your class teacher with you</w:t>
            </w:r>
            <w:r w:rsidR="000337F8">
              <w:t>r</w:t>
            </w:r>
            <w:r>
              <w:t xml:space="preserve"> opinion of the news of the day.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B717AC" w:rsidRDefault="00B717AC" w:rsidP="00B717AC">
            <w:pPr>
              <w:jc w:val="center"/>
            </w:pPr>
            <w:r>
              <w:t>Newsround</w:t>
            </w:r>
          </w:p>
          <w:p w:rsidR="00B717AC" w:rsidRPr="00B40EA7" w:rsidRDefault="000F7161" w:rsidP="00B717AC">
            <w:pPr>
              <w:jc w:val="center"/>
              <w:rPr>
                <w:sz w:val="16"/>
                <w:szCs w:val="16"/>
              </w:rPr>
            </w:pPr>
            <w:hyperlink r:id="rId27" w:history="1">
              <w:r w:rsidR="00B717AC" w:rsidRPr="00B40EA7">
                <w:rPr>
                  <w:rStyle w:val="Hyperlink"/>
                  <w:sz w:val="16"/>
                  <w:szCs w:val="16"/>
                </w:rPr>
                <w:t>https://www.bbc.co.uk/newsround/news/watch_newsround</w:t>
              </w:r>
            </w:hyperlink>
          </w:p>
          <w:p w:rsidR="00B717AC" w:rsidRDefault="00B717AC" w:rsidP="00B717AC">
            <w:pPr>
              <w:jc w:val="center"/>
            </w:pPr>
            <w:r>
              <w:t>Send an email to your class teacher with you</w:t>
            </w:r>
            <w:r w:rsidR="000337F8">
              <w:t>r</w:t>
            </w:r>
            <w:r>
              <w:t xml:space="preserve"> opinion of the news of the day.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B717AC" w:rsidRDefault="00B717AC" w:rsidP="00B717AC">
            <w:pPr>
              <w:jc w:val="center"/>
            </w:pPr>
            <w:r>
              <w:t>Newsround</w:t>
            </w:r>
          </w:p>
          <w:p w:rsidR="00B717AC" w:rsidRPr="00B40EA7" w:rsidRDefault="000F7161" w:rsidP="00B717AC">
            <w:pPr>
              <w:jc w:val="center"/>
              <w:rPr>
                <w:sz w:val="16"/>
                <w:szCs w:val="16"/>
              </w:rPr>
            </w:pPr>
            <w:hyperlink r:id="rId28" w:history="1">
              <w:r w:rsidR="00B717AC" w:rsidRPr="00B40EA7">
                <w:rPr>
                  <w:rStyle w:val="Hyperlink"/>
                  <w:sz w:val="16"/>
                  <w:szCs w:val="16"/>
                </w:rPr>
                <w:t>https://www.bbc.co.uk/newsround/news/watch_newsround</w:t>
              </w:r>
            </w:hyperlink>
          </w:p>
          <w:p w:rsidR="00B717AC" w:rsidRDefault="00B717AC" w:rsidP="00B717AC">
            <w:pPr>
              <w:jc w:val="center"/>
            </w:pPr>
            <w:r>
              <w:t>Send an email to your class teacher with you</w:t>
            </w:r>
            <w:r w:rsidR="000337F8">
              <w:t>r</w:t>
            </w:r>
            <w:r>
              <w:t xml:space="preserve"> opinion of the news of the day.</w:t>
            </w:r>
          </w:p>
        </w:tc>
      </w:tr>
      <w:tr w:rsidR="00B717AC" w:rsidTr="004A4EE5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B717AC" w:rsidP="00B717AC">
            <w:pPr>
              <w:jc w:val="center"/>
              <w:rPr>
                <w:b/>
                <w:sz w:val="18"/>
                <w:szCs w:val="18"/>
              </w:rPr>
            </w:pPr>
            <w:r w:rsidRPr="00B40EA7">
              <w:rPr>
                <w:b/>
                <w:sz w:val="18"/>
                <w:szCs w:val="18"/>
              </w:rPr>
              <w:t>3.15pm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B717AC" w:rsidRDefault="00B717AC" w:rsidP="00B717AC">
            <w:pPr>
              <w:jc w:val="center"/>
            </w:pPr>
            <w:r>
              <w:t xml:space="preserve">End </w:t>
            </w:r>
            <w:r w:rsidR="00AD5A2A">
              <w:t>of</w:t>
            </w:r>
            <w:r>
              <w:t xml:space="preserve"> school day – don’t forget that you should still read your home reader to your parents/ carers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B717AC" w:rsidRDefault="00AD5A2A" w:rsidP="00B717AC">
            <w:pPr>
              <w:jc w:val="center"/>
            </w:pPr>
            <w:r>
              <w:t>End of school day – don’t forget that you should still read your home reader to your parents/ carers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B717AC" w:rsidRDefault="00AD5A2A" w:rsidP="00B717AC">
            <w:pPr>
              <w:jc w:val="center"/>
            </w:pPr>
            <w:r>
              <w:t>End of school day – don’t forget that you should still read your home reader to your parents/ carers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B717AC" w:rsidRDefault="00AD5A2A" w:rsidP="00B717AC">
            <w:pPr>
              <w:jc w:val="center"/>
            </w:pPr>
            <w:r>
              <w:t>End of school day – don’t forget that you should still read your home reader to your parents/ carers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B717AC" w:rsidRDefault="00AD5A2A" w:rsidP="00B717AC">
            <w:pPr>
              <w:jc w:val="center"/>
            </w:pPr>
            <w:r>
              <w:t>End of school day – don’t forget that you should still read your home reader to your parents/ carers</w:t>
            </w:r>
          </w:p>
        </w:tc>
      </w:tr>
    </w:tbl>
    <w:p w:rsidR="00EE5666" w:rsidRDefault="00EE5666" w:rsidP="00AD5A2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94"/>
        <w:gridCol w:w="7694"/>
      </w:tblGrid>
      <w:tr w:rsidR="00AD5A2A" w:rsidTr="00AD5A2A">
        <w:tc>
          <w:tcPr>
            <w:tcW w:w="15388" w:type="dxa"/>
            <w:gridSpan w:val="2"/>
            <w:shd w:val="clear" w:color="auto" w:fill="C5E0B3" w:themeFill="accent6" w:themeFillTint="66"/>
          </w:tcPr>
          <w:p w:rsidR="00AD5A2A" w:rsidRDefault="00AD5A2A" w:rsidP="00AD5A2A">
            <w:r>
              <w:t xml:space="preserve">Your year group </w:t>
            </w:r>
            <w:r w:rsidR="004A4EE5">
              <w:t>teachers</w:t>
            </w:r>
            <w:r>
              <w:t xml:space="preserve"> will be available to reply to emails between 9am and 3</w:t>
            </w:r>
            <w:r w:rsidR="00F10EAC">
              <w:t>.30</w:t>
            </w:r>
            <w:r>
              <w:t xml:space="preserve">pm Monday – Friday.  During this time, </w:t>
            </w:r>
            <w:r w:rsidR="004A4EE5">
              <w:t>they</w:t>
            </w:r>
            <w:r>
              <w:t xml:space="preserve"> will be working on </w:t>
            </w:r>
            <w:r w:rsidR="004A4EE5">
              <w:t xml:space="preserve">other </w:t>
            </w:r>
            <w:r>
              <w:t>school priorities</w:t>
            </w:r>
            <w:r w:rsidR="004A4EE5">
              <w:t xml:space="preserve"> as well, </w:t>
            </w:r>
            <w:r>
              <w:t>so you may not get a</w:t>
            </w:r>
            <w:r w:rsidR="00F10EAC">
              <w:t xml:space="preserve">n emailed reply straight away. Any emails after 3.30pm will be replied to the following morning and if emails are received over the weekend you will receive a reply on Monday morning. </w:t>
            </w:r>
          </w:p>
          <w:p w:rsidR="00AD5A2A" w:rsidRDefault="00AD5A2A" w:rsidP="00AD5A2A"/>
        </w:tc>
      </w:tr>
      <w:tr w:rsidR="00AD5A2A" w:rsidTr="00AD5A2A">
        <w:tc>
          <w:tcPr>
            <w:tcW w:w="7694" w:type="dxa"/>
            <w:shd w:val="clear" w:color="auto" w:fill="C5E0B3" w:themeFill="accent6" w:themeFillTint="66"/>
          </w:tcPr>
          <w:p w:rsidR="00AD5A2A" w:rsidRDefault="00F10EAC" w:rsidP="00F10EAC">
            <w:pPr>
              <w:tabs>
                <w:tab w:val="left" w:pos="1515"/>
              </w:tabs>
            </w:pPr>
            <w:r>
              <w:t xml:space="preserve">Miss Adams </w:t>
            </w:r>
            <w:r>
              <w:tab/>
              <w:t xml:space="preserve">        </w:t>
            </w:r>
            <w:hyperlink r:id="rId29" w:history="1">
              <w:r w:rsidRPr="006F65B9">
                <w:rPr>
                  <w:rStyle w:val="Hyperlink"/>
                </w:rPr>
                <w:t>rebecca.adams@rydersgreen.sandwell.sch.uk</w:t>
              </w:r>
            </w:hyperlink>
          </w:p>
          <w:p w:rsidR="00F10EAC" w:rsidRDefault="00F10EAC" w:rsidP="00F10EAC">
            <w:pPr>
              <w:tabs>
                <w:tab w:val="left" w:pos="1515"/>
              </w:tabs>
            </w:pPr>
            <w:r>
              <w:t xml:space="preserve">Miss Allen                    </w:t>
            </w:r>
            <w:hyperlink r:id="rId30" w:history="1">
              <w:r w:rsidRPr="006F65B9">
                <w:rPr>
                  <w:rStyle w:val="Hyperlink"/>
                </w:rPr>
                <w:t>rebecca.allen@rydersgreen.sandwell.sch.uk</w:t>
              </w:r>
            </w:hyperlink>
            <w:r>
              <w:t xml:space="preserve"> </w:t>
            </w:r>
          </w:p>
        </w:tc>
        <w:tc>
          <w:tcPr>
            <w:tcW w:w="7694" w:type="dxa"/>
            <w:shd w:val="clear" w:color="auto" w:fill="C5E0B3" w:themeFill="accent6" w:themeFillTint="66"/>
          </w:tcPr>
          <w:p w:rsidR="00AD5A2A" w:rsidRDefault="00F10EAC" w:rsidP="00AD5A2A">
            <w:r>
              <w:t xml:space="preserve">Miss Randle                        </w:t>
            </w:r>
            <w:hyperlink r:id="rId31" w:history="1">
              <w:r w:rsidRPr="006F65B9">
                <w:rPr>
                  <w:rStyle w:val="Hyperlink"/>
                </w:rPr>
                <w:t>samantha.randle@rydersgreen.sandwell.sch.uk</w:t>
              </w:r>
            </w:hyperlink>
          </w:p>
          <w:p w:rsidR="00F10EAC" w:rsidRDefault="00F10EAC" w:rsidP="00AD5A2A">
            <w:r>
              <w:t xml:space="preserve">Miss </w:t>
            </w:r>
            <w:proofErr w:type="spellStart"/>
            <w:r>
              <w:t>Garrington</w:t>
            </w:r>
            <w:proofErr w:type="spellEnd"/>
            <w:r>
              <w:t xml:space="preserve">                 </w:t>
            </w:r>
            <w:hyperlink r:id="rId32" w:history="1">
              <w:r w:rsidRPr="006F65B9">
                <w:rPr>
                  <w:rStyle w:val="Hyperlink"/>
                </w:rPr>
                <w:t>faye.garrington@rydersgreen.sandwell.sch.uk</w:t>
              </w:r>
            </w:hyperlink>
            <w:r>
              <w:t xml:space="preserve"> </w:t>
            </w:r>
          </w:p>
          <w:p w:rsidR="00F10EAC" w:rsidRDefault="00F10EAC" w:rsidP="00AD5A2A"/>
          <w:p w:rsidR="00F10EAC" w:rsidRDefault="00F10EAC" w:rsidP="00AD5A2A"/>
          <w:p w:rsidR="00F10EAC" w:rsidRDefault="00F10EAC" w:rsidP="00AD5A2A">
            <w:r>
              <w:t>Any technical support you may require or if you are having any problems with your logins please contact:</w:t>
            </w:r>
          </w:p>
          <w:p w:rsidR="00F10EAC" w:rsidRDefault="00F10EAC" w:rsidP="00AD5A2A"/>
          <w:p w:rsidR="00F10EAC" w:rsidRDefault="00F10EAC" w:rsidP="00AD5A2A">
            <w:r>
              <w:t xml:space="preserve">Miss </w:t>
            </w:r>
            <w:proofErr w:type="spellStart"/>
            <w:r>
              <w:t>Johal</w:t>
            </w:r>
            <w:proofErr w:type="spellEnd"/>
            <w:r>
              <w:t xml:space="preserve">                            </w:t>
            </w:r>
            <w:hyperlink r:id="rId33" w:history="1">
              <w:r w:rsidRPr="006F65B9">
                <w:rPr>
                  <w:rStyle w:val="Hyperlink"/>
                </w:rPr>
                <w:t>angela.johal@rydersgreen.sandwell.sch.uk</w:t>
              </w:r>
            </w:hyperlink>
            <w:r>
              <w:t xml:space="preserve"> </w:t>
            </w:r>
          </w:p>
        </w:tc>
      </w:tr>
    </w:tbl>
    <w:p w:rsidR="00AD5A2A" w:rsidRDefault="00AD5A2A" w:rsidP="00637C34"/>
    <w:p w:rsidR="00A40133" w:rsidRDefault="00A40133" w:rsidP="00637C34"/>
    <w:p w:rsidR="00884331" w:rsidRDefault="00884331" w:rsidP="00637C34"/>
    <w:p w:rsidR="00884331" w:rsidRPr="00884331" w:rsidRDefault="00884331" w:rsidP="00884331"/>
    <w:p w:rsidR="00884331" w:rsidRDefault="00884331" w:rsidP="00884331"/>
    <w:p w:rsidR="00884331" w:rsidRDefault="00884331" w:rsidP="00884331">
      <w:pPr>
        <w:tabs>
          <w:tab w:val="left" w:pos="11412"/>
        </w:tabs>
      </w:pPr>
      <w:r>
        <w:tab/>
      </w:r>
    </w:p>
    <w:p w:rsidR="00884331" w:rsidRDefault="00884331">
      <w:r>
        <w:br w:type="page"/>
      </w:r>
    </w:p>
    <w:p w:rsidR="00884331" w:rsidRDefault="00884331" w:rsidP="00884331">
      <w:pPr>
        <w:tabs>
          <w:tab w:val="left" w:pos="11412"/>
        </w:tabs>
      </w:pPr>
      <w:r>
        <w:lastRenderedPageBreak/>
        <w:t xml:space="preserve">  </w:t>
      </w:r>
    </w:p>
    <w:p w:rsidR="00884331" w:rsidRDefault="00884331" w:rsidP="00884331">
      <w:pPr>
        <w:tabs>
          <w:tab w:val="left" w:pos="11412"/>
        </w:tabs>
      </w:pPr>
      <w:r>
        <w:t xml:space="preserve"> </w:t>
      </w:r>
    </w:p>
    <w:p w:rsidR="00884331" w:rsidRDefault="00884331" w:rsidP="00884331">
      <w:pPr>
        <w:tabs>
          <w:tab w:val="left" w:pos="11412"/>
        </w:tabs>
      </w:pPr>
    </w:p>
    <w:p w:rsidR="00884331" w:rsidRDefault="00884331" w:rsidP="00884331">
      <w:pPr>
        <w:tabs>
          <w:tab w:val="left" w:pos="11412"/>
        </w:tabs>
      </w:pPr>
      <w:r>
        <w:t xml:space="preserve">   </w:t>
      </w:r>
    </w:p>
    <w:sectPr w:rsidR="00884331" w:rsidSect="00637C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571C"/>
    <w:multiLevelType w:val="hybridMultilevel"/>
    <w:tmpl w:val="D10C4AE8"/>
    <w:lvl w:ilvl="0" w:tplc="C41CE5B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6"/>
    <w:rsid w:val="000337F8"/>
    <w:rsid w:val="0006548D"/>
    <w:rsid w:val="00092035"/>
    <w:rsid w:val="000C15FA"/>
    <w:rsid w:val="000F7161"/>
    <w:rsid w:val="002532BA"/>
    <w:rsid w:val="002B33C9"/>
    <w:rsid w:val="002C6795"/>
    <w:rsid w:val="002F22E5"/>
    <w:rsid w:val="003409DB"/>
    <w:rsid w:val="004A4EE5"/>
    <w:rsid w:val="004F078C"/>
    <w:rsid w:val="00516796"/>
    <w:rsid w:val="005D027A"/>
    <w:rsid w:val="005F0C93"/>
    <w:rsid w:val="00621BD1"/>
    <w:rsid w:val="00636B1C"/>
    <w:rsid w:val="00637C34"/>
    <w:rsid w:val="00691219"/>
    <w:rsid w:val="00696D19"/>
    <w:rsid w:val="006B389B"/>
    <w:rsid w:val="0071129C"/>
    <w:rsid w:val="00714D06"/>
    <w:rsid w:val="007A1F6F"/>
    <w:rsid w:val="007C3854"/>
    <w:rsid w:val="00877897"/>
    <w:rsid w:val="00884331"/>
    <w:rsid w:val="008E4F9C"/>
    <w:rsid w:val="00922464"/>
    <w:rsid w:val="00944ECE"/>
    <w:rsid w:val="009A2C26"/>
    <w:rsid w:val="009C181A"/>
    <w:rsid w:val="009E5FF7"/>
    <w:rsid w:val="00A40133"/>
    <w:rsid w:val="00A73379"/>
    <w:rsid w:val="00A95776"/>
    <w:rsid w:val="00AD5A2A"/>
    <w:rsid w:val="00B40EA7"/>
    <w:rsid w:val="00B717AC"/>
    <w:rsid w:val="00BA3990"/>
    <w:rsid w:val="00CE6BA6"/>
    <w:rsid w:val="00DD78E2"/>
    <w:rsid w:val="00E06B85"/>
    <w:rsid w:val="00E21111"/>
    <w:rsid w:val="00EE40F3"/>
    <w:rsid w:val="00EE5666"/>
    <w:rsid w:val="00F10EAC"/>
    <w:rsid w:val="00FC04D1"/>
    <w:rsid w:val="00FD25AA"/>
    <w:rsid w:val="00FD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B5D9D"/>
  <w15:chartTrackingRefBased/>
  <w15:docId w15:val="{26759753-9A35-456F-B4A8-338EFE95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C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8E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6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opmarks.co.uk/easter/easterstory.aspx" TargetMode="External"/><Relationship Id="rId18" Type="http://schemas.openxmlformats.org/officeDocument/2006/relationships/hyperlink" Target="https://www.topmarks.co.uk/maths-games/11-14-years/shape-position-and-movement" TargetMode="External"/><Relationship Id="rId26" Type="http://schemas.openxmlformats.org/officeDocument/2006/relationships/hyperlink" Target="https://www.bbc.co.uk/newsround/news/watch_newsround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obbiddulph.com/draw-with-rob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youtube.com/watch?v=5MBEyQIlrfo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www.topmarks.co.uk/maths-games/11-14-years/money" TargetMode="External"/><Relationship Id="rId25" Type="http://schemas.openxmlformats.org/officeDocument/2006/relationships/hyperlink" Target="https://www.bbc.co.uk/newsround/news/watch_newsround" TargetMode="External"/><Relationship Id="rId33" Type="http://schemas.openxmlformats.org/officeDocument/2006/relationships/hyperlink" Target="mailto:angela.johal@rydersgreen.sandwell.sch.u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opmarks.co.uk/maths-games/11-14-years/algebra" TargetMode="External"/><Relationship Id="rId20" Type="http://schemas.openxmlformats.org/officeDocument/2006/relationships/hyperlink" Target="http://www.robbiddulph.com/draw-with-rob" TargetMode="External"/><Relationship Id="rId29" Type="http://schemas.openxmlformats.org/officeDocument/2006/relationships/hyperlink" Target="mailto:rebecca.adams@rydersgreen.sandwell.sch.u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Xt2jLRlaf8" TargetMode="External"/><Relationship Id="rId11" Type="http://schemas.openxmlformats.org/officeDocument/2006/relationships/hyperlink" Target="https://www.topmarks.co.uk/easter/easterstory.aspx" TargetMode="External"/><Relationship Id="rId24" Type="http://schemas.openxmlformats.org/officeDocument/2006/relationships/hyperlink" Target="https://www.bbc.co.uk/newsround/news/watch_newsround" TargetMode="External"/><Relationship Id="rId32" Type="http://schemas.openxmlformats.org/officeDocument/2006/relationships/hyperlink" Target="mailto:faye.garrington@rydersgreen.sandwell.sch.uk" TargetMode="External"/><Relationship Id="rId5" Type="http://schemas.openxmlformats.org/officeDocument/2006/relationships/hyperlink" Target="https://www.youtube.com/watch?v=d3LPrhI0v-w" TargetMode="External"/><Relationship Id="rId15" Type="http://schemas.openxmlformats.org/officeDocument/2006/relationships/hyperlink" Target="https://www.topmarks.co.uk/maths-games/11-14-years/number" TargetMode="External"/><Relationship Id="rId23" Type="http://schemas.openxmlformats.org/officeDocument/2006/relationships/hyperlink" Target="http://www.robbiddulph.com/draw-with-rob" TargetMode="External"/><Relationship Id="rId28" Type="http://schemas.openxmlformats.org/officeDocument/2006/relationships/hyperlink" Target="https://www.bbc.co.uk/newsround/news/watch_newsround" TargetMode="External"/><Relationship Id="rId10" Type="http://schemas.openxmlformats.org/officeDocument/2006/relationships/hyperlink" Target="https://www.topmarks.co.uk/easter/easterstory.aspx" TargetMode="External"/><Relationship Id="rId19" Type="http://schemas.openxmlformats.org/officeDocument/2006/relationships/hyperlink" Target="http://www.robbiddulph.com/draw-with-rob" TargetMode="External"/><Relationship Id="rId31" Type="http://schemas.openxmlformats.org/officeDocument/2006/relationships/hyperlink" Target="mailto:samantha.randle@rydersgreen.sandwell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Xt2jLRlaf8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www.robbiddulph.com/draw-with-rob" TargetMode="External"/><Relationship Id="rId27" Type="http://schemas.openxmlformats.org/officeDocument/2006/relationships/hyperlink" Target="https://www.bbc.co.uk/newsround/news/watch_newsround" TargetMode="External"/><Relationship Id="rId30" Type="http://schemas.openxmlformats.org/officeDocument/2006/relationships/hyperlink" Target="mailto:rebecca.allen@rydersgreen.sandwell.sch.uk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youtube.com/watch?v=d3LPrhI0v-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Fenton</dc:creator>
  <cp:keywords/>
  <dc:description/>
  <cp:lastModifiedBy>Rebecca Adams</cp:lastModifiedBy>
  <cp:revision>11</cp:revision>
  <dcterms:created xsi:type="dcterms:W3CDTF">2020-04-02T12:33:00Z</dcterms:created>
  <dcterms:modified xsi:type="dcterms:W3CDTF">2020-04-02T14:58:00Z</dcterms:modified>
</cp:coreProperties>
</file>