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2126"/>
        <w:gridCol w:w="10348"/>
      </w:tblGrid>
      <w:tr w:rsidR="00EF26F0" w:rsidTr="00EF26F0">
        <w:tc>
          <w:tcPr>
            <w:tcW w:w="14029" w:type="dxa"/>
            <w:gridSpan w:val="3"/>
            <w:shd w:val="clear" w:color="auto" w:fill="ED7D31" w:themeFill="accent2"/>
          </w:tcPr>
          <w:p w:rsidR="00EF26F0" w:rsidRPr="00EF26F0" w:rsidRDefault="00EF26F0" w:rsidP="00EF26F0">
            <w:pPr>
              <w:jc w:val="center"/>
              <w:rPr>
                <w:sz w:val="32"/>
              </w:rPr>
            </w:pPr>
            <w:r w:rsidRPr="00EF26F0">
              <w:rPr>
                <w:sz w:val="28"/>
              </w:rPr>
              <w:t>Year 1</w:t>
            </w:r>
          </w:p>
        </w:tc>
      </w:tr>
      <w:tr w:rsidR="00A34FDD" w:rsidTr="00091B9E">
        <w:tc>
          <w:tcPr>
            <w:tcW w:w="1555" w:type="dxa"/>
            <w:shd w:val="clear" w:color="auto" w:fill="ED7D31" w:themeFill="accent2"/>
          </w:tcPr>
          <w:p w:rsidR="00A34FDD" w:rsidRDefault="00A34FDD">
            <w:r>
              <w:t>Art Skills</w:t>
            </w:r>
          </w:p>
        </w:tc>
        <w:tc>
          <w:tcPr>
            <w:tcW w:w="2126" w:type="dxa"/>
            <w:shd w:val="clear" w:color="auto" w:fill="ED7D31" w:themeFill="accent2"/>
          </w:tcPr>
          <w:p w:rsidR="00A34FDD" w:rsidRDefault="00A34FDD">
            <w:r>
              <w:t>Objectives</w:t>
            </w:r>
          </w:p>
        </w:tc>
        <w:tc>
          <w:tcPr>
            <w:tcW w:w="10348" w:type="dxa"/>
            <w:shd w:val="clear" w:color="auto" w:fill="ED7D31" w:themeFill="accent2"/>
          </w:tcPr>
          <w:p w:rsidR="00A34FDD" w:rsidRDefault="00A34FDD">
            <w:r>
              <w:t>Expectations</w:t>
            </w:r>
          </w:p>
        </w:tc>
      </w:tr>
      <w:tr w:rsidR="00A34FDD" w:rsidTr="00091B9E">
        <w:tc>
          <w:tcPr>
            <w:tcW w:w="1555" w:type="dxa"/>
            <w:shd w:val="clear" w:color="auto" w:fill="FBE4D5" w:themeFill="accent2" w:themeFillTint="33"/>
          </w:tcPr>
          <w:p w:rsidR="00A34FDD" w:rsidRDefault="00A34FDD">
            <w:r>
              <w:t>Art in Context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34FDD" w:rsidRDefault="00EF26F0">
            <w:r>
              <w:t>Addressed in Year 2</w:t>
            </w:r>
          </w:p>
        </w:tc>
        <w:tc>
          <w:tcPr>
            <w:tcW w:w="10348" w:type="dxa"/>
            <w:shd w:val="clear" w:color="auto" w:fill="FBE4D5" w:themeFill="accent2" w:themeFillTint="33"/>
          </w:tcPr>
          <w:p w:rsidR="00A34FDD" w:rsidRDefault="00EF26F0">
            <w:r>
              <w:t>n/a</w:t>
            </w:r>
          </w:p>
        </w:tc>
      </w:tr>
      <w:tr w:rsidR="00A34FDD" w:rsidTr="00091B9E">
        <w:trPr>
          <w:trHeight w:val="88"/>
        </w:trPr>
        <w:tc>
          <w:tcPr>
            <w:tcW w:w="1555" w:type="dxa"/>
            <w:vMerge w:val="restart"/>
            <w:shd w:val="clear" w:color="auto" w:fill="F4B083" w:themeFill="accent2" w:themeFillTint="99"/>
          </w:tcPr>
          <w:p w:rsidR="00A34FDD" w:rsidRDefault="00A34FDD" w:rsidP="0021525A">
            <w:r>
              <w:t>Independent Artist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A34FDD" w:rsidRPr="00CD71C6" w:rsidRDefault="00A34FDD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Show ideas/imagination and produce simple designs</w:t>
            </w:r>
          </w:p>
        </w:tc>
        <w:tc>
          <w:tcPr>
            <w:tcW w:w="10348" w:type="dxa"/>
            <w:shd w:val="clear" w:color="auto" w:fill="F4B083" w:themeFill="accent2" w:themeFillTint="99"/>
          </w:tcPr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can show their ideas/imagination through drawing, painting and sculpture and produce simple designs. </w:t>
            </w:r>
          </w:p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show their ideas/imagination through drawing, painting and sculpture and produce simple designs. </w:t>
            </w:r>
          </w:p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Shows their ideas/imagination through drawing, painting and sculpture and produces simple designs with confidence</w:t>
            </w:r>
          </w:p>
        </w:tc>
      </w:tr>
      <w:tr w:rsidR="00A34FDD" w:rsidTr="00091B9E">
        <w:trPr>
          <w:trHeight w:val="88"/>
        </w:trPr>
        <w:tc>
          <w:tcPr>
            <w:tcW w:w="1555" w:type="dxa"/>
            <w:vMerge/>
            <w:shd w:val="clear" w:color="auto" w:fill="F4B083" w:themeFill="accent2" w:themeFillTint="99"/>
          </w:tcPr>
          <w:p w:rsidR="00A34FDD" w:rsidRDefault="00A34FDD" w:rsidP="0021525A"/>
        </w:tc>
        <w:tc>
          <w:tcPr>
            <w:tcW w:w="2126" w:type="dxa"/>
            <w:shd w:val="clear" w:color="auto" w:fill="F4B083" w:themeFill="accent2" w:themeFillTint="99"/>
          </w:tcPr>
          <w:p w:rsidR="00A34FDD" w:rsidRPr="00CD71C6" w:rsidRDefault="00A34FDD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Begin to recall all the equipment needed for an art session</w:t>
            </w:r>
          </w:p>
        </w:tc>
        <w:tc>
          <w:tcPr>
            <w:tcW w:w="10348" w:type="dxa"/>
            <w:shd w:val="clear" w:color="auto" w:fill="F4B083" w:themeFill="accent2" w:themeFillTint="99"/>
          </w:tcPr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recall all the equipment needed for an art session. </w:t>
            </w:r>
          </w:p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begin to recall all the equipment needed for an art session. </w:t>
            </w:r>
          </w:p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Has begun to accurately recall all the equipment needed for an art session.</w:t>
            </w:r>
          </w:p>
        </w:tc>
      </w:tr>
      <w:tr w:rsidR="00A34FDD" w:rsidTr="00091B9E">
        <w:trPr>
          <w:trHeight w:val="88"/>
        </w:trPr>
        <w:tc>
          <w:tcPr>
            <w:tcW w:w="1555" w:type="dxa"/>
            <w:vMerge/>
            <w:shd w:val="clear" w:color="auto" w:fill="F4B083" w:themeFill="accent2" w:themeFillTint="99"/>
          </w:tcPr>
          <w:p w:rsidR="00A34FDD" w:rsidRDefault="00A34FDD" w:rsidP="0021525A"/>
        </w:tc>
        <w:tc>
          <w:tcPr>
            <w:tcW w:w="2126" w:type="dxa"/>
            <w:shd w:val="clear" w:color="auto" w:fill="F4B083" w:themeFill="accent2" w:themeFillTint="99"/>
          </w:tcPr>
          <w:p w:rsidR="00A34FDD" w:rsidRPr="00CD71C6" w:rsidRDefault="00A34FDD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Help to prepare and clear away art equipment</w:t>
            </w:r>
          </w:p>
        </w:tc>
        <w:tc>
          <w:tcPr>
            <w:tcW w:w="10348" w:type="dxa"/>
            <w:shd w:val="clear" w:color="auto" w:fill="F4B083" w:themeFill="accent2" w:themeFillTint="99"/>
          </w:tcPr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help prepare and clear away their art equipment. </w:t>
            </w:r>
          </w:p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help prepare and clear away their art equipment. </w:t>
            </w:r>
          </w:p>
          <w:p w:rsidR="00A34FDD" w:rsidRPr="00CD71C6" w:rsidRDefault="00A34FDD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Consistently helps prepare and clear away their art equipment. </w:t>
            </w:r>
          </w:p>
        </w:tc>
      </w:tr>
      <w:tr w:rsidR="00A34FDD" w:rsidTr="00091B9E">
        <w:trPr>
          <w:trHeight w:val="132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A34FDD" w:rsidRDefault="00A34FDD" w:rsidP="00F35C35">
            <w:r>
              <w:t>Drawing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34FDD" w:rsidRPr="00CD71C6" w:rsidRDefault="00A34FDD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coloured pencil, keep within the lines of a drawing</w:t>
            </w:r>
          </w:p>
        </w:tc>
        <w:tc>
          <w:tcPr>
            <w:tcW w:w="10348" w:type="dxa"/>
            <w:shd w:val="clear" w:color="auto" w:fill="FBE4D5" w:themeFill="accent2" w:themeFillTint="33"/>
          </w:tcPr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coloured pencil, has started to keep within the lines of a drawing when adding colour.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coloured pencil,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keep within the lines of a drawing when adding colour.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Consistently keeps within the lines of a drawing when adding colour with a coloured pencil</w:t>
            </w:r>
          </w:p>
        </w:tc>
      </w:tr>
      <w:tr w:rsidR="00A34FDD" w:rsidTr="00091B9E">
        <w:trPr>
          <w:trHeight w:val="132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A34FDD" w:rsidRDefault="00A34FDD" w:rsidP="00F35C35"/>
        </w:tc>
        <w:tc>
          <w:tcPr>
            <w:tcW w:w="2126" w:type="dxa"/>
            <w:shd w:val="clear" w:color="auto" w:fill="FBE4D5" w:themeFill="accent2" w:themeFillTint="33"/>
          </w:tcPr>
          <w:p w:rsidR="00A34FDD" w:rsidRPr="00CD71C6" w:rsidRDefault="00A34FDD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a wax crayon, control pressure</w:t>
            </w:r>
          </w:p>
        </w:tc>
        <w:tc>
          <w:tcPr>
            <w:tcW w:w="10348" w:type="dxa"/>
            <w:shd w:val="clear" w:color="auto" w:fill="FBE4D5" w:themeFill="accent2" w:themeFillTint="33"/>
          </w:tcPr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wax crayon, has started to push down to make bold and strong lines and apply less pressure to make soft lines.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wax crayon,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push down to make bold and strong lines and apply less pressure to make soft lines.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Confidently pushes down to make bold and strong lines and applies less pressure to make soft lines with a wax crayon</w:t>
            </w:r>
          </w:p>
        </w:tc>
      </w:tr>
      <w:tr w:rsidR="00A34FDD" w:rsidTr="00091B9E">
        <w:trPr>
          <w:trHeight w:val="132"/>
        </w:trPr>
        <w:tc>
          <w:tcPr>
            <w:tcW w:w="1555" w:type="dxa"/>
            <w:vMerge w:val="restart"/>
            <w:shd w:val="clear" w:color="auto" w:fill="F4B083" w:themeFill="accent2" w:themeFillTint="99"/>
          </w:tcPr>
          <w:p w:rsidR="00A34FDD" w:rsidRDefault="00A34FDD" w:rsidP="00F35C35">
            <w:r>
              <w:t>Painting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A34FDD" w:rsidRPr="00CD71C6" w:rsidRDefault="00A34FDD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Hold a brush correctly and use different types and sizes of brush</w:t>
            </w:r>
          </w:p>
        </w:tc>
        <w:tc>
          <w:tcPr>
            <w:tcW w:w="10348" w:type="dxa"/>
            <w:shd w:val="clear" w:color="auto" w:fill="F4B083" w:themeFill="accent2" w:themeFillTint="99"/>
          </w:tcPr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Is sometimes able to hold a brush correctly and use different types and sizes of brush.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hold a brush correctly and use different types and sizes of brush.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lastRenderedPageBreak/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Consistently holds a brush correctly and uses different types and sizes of brush. </w:t>
            </w:r>
          </w:p>
        </w:tc>
      </w:tr>
      <w:tr w:rsidR="00A34FDD" w:rsidTr="00091B9E">
        <w:trPr>
          <w:trHeight w:val="132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A34FDD" w:rsidRDefault="00A34FDD" w:rsidP="00F35C35"/>
        </w:tc>
        <w:tc>
          <w:tcPr>
            <w:tcW w:w="2126" w:type="dxa"/>
            <w:shd w:val="clear" w:color="auto" w:fill="F4B083" w:themeFill="accent2" w:themeFillTint="99"/>
          </w:tcPr>
          <w:p w:rsidR="00A34FDD" w:rsidRPr="00CD71C6" w:rsidRDefault="00A34FDD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different brush types to make different marks</w:t>
            </w:r>
          </w:p>
        </w:tc>
        <w:tc>
          <w:tcPr>
            <w:tcW w:w="10348" w:type="dxa"/>
            <w:shd w:val="clear" w:color="auto" w:fill="F4B083" w:themeFill="accent2" w:themeFillTint="99"/>
          </w:tcPr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different brush types to make different marks, e.g. lines, blobs, dots, dashes.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different brush types to make different marks, e.g. lines, blobs, dots, dashes. </w:t>
            </w:r>
          </w:p>
          <w:p w:rsidR="00A34FDD" w:rsidRPr="00CD71C6" w:rsidRDefault="00A34FDD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confidently use different brush types to make different marks, e.g. lines, blobs, dots, dashes.</w:t>
            </w:r>
          </w:p>
        </w:tc>
      </w:tr>
      <w:tr w:rsidR="00A34FDD" w:rsidTr="00091B9E">
        <w:tc>
          <w:tcPr>
            <w:tcW w:w="1555" w:type="dxa"/>
            <w:shd w:val="clear" w:color="auto" w:fill="FBE4D5" w:themeFill="accent2" w:themeFillTint="33"/>
          </w:tcPr>
          <w:p w:rsidR="00A34FDD" w:rsidRDefault="00A34FDD" w:rsidP="00F35C35">
            <w:r>
              <w:t>Sculpture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34FDD" w:rsidRDefault="00EF26F0" w:rsidP="00F35C35">
            <w:r>
              <w:t>Addressed in Year 2</w:t>
            </w:r>
          </w:p>
        </w:tc>
        <w:tc>
          <w:tcPr>
            <w:tcW w:w="10348" w:type="dxa"/>
            <w:shd w:val="clear" w:color="auto" w:fill="FBE4D5" w:themeFill="accent2" w:themeFillTint="33"/>
          </w:tcPr>
          <w:p w:rsidR="00A34FDD" w:rsidRDefault="00EF26F0" w:rsidP="00F35C35">
            <w:r>
              <w:t>n/a</w:t>
            </w:r>
          </w:p>
        </w:tc>
      </w:tr>
    </w:tbl>
    <w:p w:rsidR="00A53BC1" w:rsidRDefault="00A53BC1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2268"/>
        <w:gridCol w:w="10065"/>
      </w:tblGrid>
      <w:tr w:rsidR="00EF26F0" w:rsidTr="00091B9E">
        <w:tc>
          <w:tcPr>
            <w:tcW w:w="14029" w:type="dxa"/>
            <w:gridSpan w:val="3"/>
            <w:shd w:val="clear" w:color="auto" w:fill="FFC000" w:themeFill="accent4"/>
          </w:tcPr>
          <w:p w:rsidR="00EF26F0" w:rsidRDefault="00EF26F0" w:rsidP="00EF26F0">
            <w:pPr>
              <w:tabs>
                <w:tab w:val="left" w:pos="6252"/>
              </w:tabs>
              <w:jc w:val="center"/>
            </w:pPr>
            <w:r w:rsidRPr="00EF26F0">
              <w:rPr>
                <w:sz w:val="28"/>
              </w:rPr>
              <w:lastRenderedPageBreak/>
              <w:t>Year 2</w:t>
            </w:r>
          </w:p>
        </w:tc>
      </w:tr>
      <w:tr w:rsidR="00EF26F0" w:rsidTr="00091B9E">
        <w:tc>
          <w:tcPr>
            <w:tcW w:w="1696" w:type="dxa"/>
            <w:shd w:val="clear" w:color="auto" w:fill="FFC000" w:themeFill="accent4"/>
          </w:tcPr>
          <w:p w:rsidR="00EF26F0" w:rsidRDefault="00EF26F0" w:rsidP="006065C3">
            <w:r>
              <w:t>Art Skills</w:t>
            </w:r>
          </w:p>
        </w:tc>
        <w:tc>
          <w:tcPr>
            <w:tcW w:w="2268" w:type="dxa"/>
            <w:shd w:val="clear" w:color="auto" w:fill="FFC000" w:themeFill="accent4"/>
          </w:tcPr>
          <w:p w:rsidR="00EF26F0" w:rsidRDefault="00EF26F0" w:rsidP="006065C3">
            <w:r>
              <w:t>Objectives</w:t>
            </w:r>
          </w:p>
        </w:tc>
        <w:tc>
          <w:tcPr>
            <w:tcW w:w="10065" w:type="dxa"/>
            <w:shd w:val="clear" w:color="auto" w:fill="FFC000" w:themeFill="accent4"/>
          </w:tcPr>
          <w:p w:rsidR="00EF26F0" w:rsidRDefault="00EF26F0" w:rsidP="006065C3">
            <w:r>
              <w:t>Expectations</w:t>
            </w:r>
          </w:p>
        </w:tc>
      </w:tr>
      <w:tr w:rsidR="00EF26F0" w:rsidTr="00091B9E">
        <w:trPr>
          <w:trHeight w:val="132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EF26F0" w:rsidRDefault="00EF26F0" w:rsidP="0021525A">
            <w:r>
              <w:t>Art in Context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Compare drawings, paintings and sculptures by well-known artists and designers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describe differences and similarities between drawings, paintings and sculptures by well-known artists and designers.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describe differences and similarities between drawings, paintings and sculptures by well-known artists and designers.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confidently describe differences and similarities between drawings, paintings and sculptures by well-known artists and designers.</w:t>
            </w:r>
          </w:p>
        </w:tc>
      </w:tr>
      <w:tr w:rsidR="00EF26F0" w:rsidTr="00091B9E">
        <w:trPr>
          <w:trHeight w:val="132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EF26F0" w:rsidRDefault="00EF26F0" w:rsidP="0021525A"/>
        </w:tc>
        <w:tc>
          <w:tcPr>
            <w:tcW w:w="2268" w:type="dxa"/>
            <w:shd w:val="clear" w:color="auto" w:fill="FFF2CC" w:themeFill="accent4" w:themeFillTint="33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Compare own work to well-known artists’ and designers’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describe how their own work is similar and/or different to the work of well-known artists and designers.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describe how their own work is similar and/or different to the work of well-known artists and designers.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readily describe how their own work is similar and/or different to the work of well-known artists and designers. </w:t>
            </w:r>
          </w:p>
        </w:tc>
      </w:tr>
      <w:tr w:rsidR="00EF26F0" w:rsidTr="00091B9E">
        <w:tc>
          <w:tcPr>
            <w:tcW w:w="1696" w:type="dxa"/>
            <w:shd w:val="clear" w:color="auto" w:fill="FFD966" w:themeFill="accent4" w:themeFillTint="99"/>
          </w:tcPr>
          <w:p w:rsidR="00EF26F0" w:rsidRDefault="00EF26F0" w:rsidP="0021525A">
            <w:r>
              <w:t>Independent Artist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EF26F0" w:rsidRDefault="00EF26F0" w:rsidP="0021525A">
            <w:r>
              <w:t>Continuation of Year 1</w:t>
            </w:r>
          </w:p>
        </w:tc>
        <w:tc>
          <w:tcPr>
            <w:tcW w:w="10065" w:type="dxa"/>
            <w:shd w:val="clear" w:color="auto" w:fill="FFD966" w:themeFill="accent4" w:themeFillTint="99"/>
          </w:tcPr>
          <w:p w:rsidR="00EF26F0" w:rsidRDefault="00EF26F0" w:rsidP="0021525A">
            <w:r>
              <w:t>See previous Year Group Assessment</w:t>
            </w:r>
          </w:p>
        </w:tc>
      </w:tr>
      <w:tr w:rsidR="00EF26F0" w:rsidTr="00091B9E">
        <w:trPr>
          <w:trHeight w:val="132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EF26F0" w:rsidRDefault="00EF26F0" w:rsidP="00F35C35">
            <w:r>
              <w:t>Drawing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pencil, can make different marks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pencil,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Beginning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to make different marks, e.g. dots, dashes, scribbles, sweeping lines, wavy lines, straight lines.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pencil,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make different marks, e.g. dots, dashes, scribbles, sweeping lines, wavy lines, straight lines.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Readily makes different marks with a pencil, e.g. dots, dashes, scribbles, sweeping lines, wavy lines, straight lines. </w:t>
            </w:r>
          </w:p>
        </w:tc>
      </w:tr>
      <w:tr w:rsidR="00EF26F0" w:rsidTr="00091B9E">
        <w:trPr>
          <w:trHeight w:val="1092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EF26F0" w:rsidRDefault="00EF26F0" w:rsidP="00F35C35"/>
        </w:tc>
        <w:tc>
          <w:tcPr>
            <w:tcW w:w="2268" w:type="dxa"/>
            <w:shd w:val="clear" w:color="auto" w:fill="FFF2CC" w:themeFill="accent4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pastel/charcoal, control pressure, blend and smudge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  <w:tc>
          <w:tcPr>
            <w:tcW w:w="10065" w:type="dxa"/>
            <w:shd w:val="clear" w:color="auto" w:fill="FFF2CC" w:themeFill="accent4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pastel/charcoal,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make faint, soft lines and apply more pressure to make stronger lines. </w:t>
            </w:r>
          </w:p>
          <w:p w:rsidR="00EF26F0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Confidently makes faint, soft lines and applies more pressure to make stronger lines with pastel/charcoal.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With pastel/charcoal, Beginning to make faint, soft lines and apply more pressure to make stronger lines.</w:t>
            </w:r>
          </w:p>
        </w:tc>
      </w:tr>
      <w:tr w:rsidR="00EF26F0" w:rsidTr="00091B9E">
        <w:trPr>
          <w:trHeight w:val="1092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EF26F0" w:rsidRDefault="00EF26F0" w:rsidP="00F35C35"/>
        </w:tc>
        <w:tc>
          <w:tcPr>
            <w:tcW w:w="2268" w:type="dxa"/>
            <w:shd w:val="clear" w:color="auto" w:fill="FFF2CC" w:themeFill="accent4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different types of pen to make different types of line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different types of pen to make different types of line.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different types of pen to make different types of line.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lastRenderedPageBreak/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different types of pen to make different types of line with assurance. </w:t>
            </w:r>
          </w:p>
        </w:tc>
      </w:tr>
      <w:tr w:rsidR="00EF26F0" w:rsidTr="00091B9E">
        <w:trPr>
          <w:trHeight w:val="88"/>
        </w:trPr>
        <w:tc>
          <w:tcPr>
            <w:tcW w:w="1696" w:type="dxa"/>
            <w:vMerge w:val="restart"/>
            <w:shd w:val="clear" w:color="auto" w:fill="FFD966" w:themeFill="accent4" w:themeFillTint="99"/>
          </w:tcPr>
          <w:p w:rsidR="00EF26F0" w:rsidRDefault="00EF26F0" w:rsidP="00F35C35">
            <w:r>
              <w:lastRenderedPageBreak/>
              <w:t>Painting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a paintbrush to: dab, smooth, wash, sponge, stipple, stroke.</w:t>
            </w:r>
          </w:p>
        </w:tc>
        <w:tc>
          <w:tcPr>
            <w:tcW w:w="10065" w:type="dxa"/>
            <w:shd w:val="clear" w:color="auto" w:fill="FFD966" w:themeFill="accent4" w:themeFillTint="99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use a paint brush to dab, smooth, wash, sponge, stipple, stroke.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a paint brush to dab, smooth, wash, sponge, stipple, stroke.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Readily uses a paint brush to dab, smooth, wash, sponge, stipple, stroke.</w:t>
            </w:r>
          </w:p>
        </w:tc>
      </w:tr>
      <w:tr w:rsidR="00EF26F0" w:rsidTr="00091B9E">
        <w:trPr>
          <w:trHeight w:val="88"/>
        </w:trPr>
        <w:tc>
          <w:tcPr>
            <w:tcW w:w="1696" w:type="dxa"/>
            <w:vMerge/>
            <w:shd w:val="clear" w:color="auto" w:fill="FFD966" w:themeFill="accent4" w:themeFillTint="99"/>
          </w:tcPr>
          <w:p w:rsidR="00EF26F0" w:rsidRDefault="00EF26F0" w:rsidP="00F35C35"/>
        </w:tc>
        <w:tc>
          <w:tcPr>
            <w:tcW w:w="2268" w:type="dxa"/>
            <w:shd w:val="clear" w:color="auto" w:fill="FFD966" w:themeFill="accent4" w:themeFillTint="99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Mix paint colours and describe how to make them</w:t>
            </w:r>
          </w:p>
        </w:tc>
        <w:tc>
          <w:tcPr>
            <w:tcW w:w="10065" w:type="dxa"/>
            <w:shd w:val="clear" w:color="auto" w:fill="FFD966" w:themeFill="accent4" w:themeFillTint="99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mix paint colours and describe how to make them.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mix paint colours and describe how to make them.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Mixes paint colours and describes how to make them with assurance</w:t>
            </w:r>
          </w:p>
        </w:tc>
      </w:tr>
      <w:tr w:rsidR="00EF26F0" w:rsidTr="00091B9E">
        <w:tc>
          <w:tcPr>
            <w:tcW w:w="1696" w:type="dxa"/>
            <w:shd w:val="clear" w:color="auto" w:fill="FFF2CC" w:themeFill="accent4" w:themeFillTint="33"/>
          </w:tcPr>
          <w:p w:rsidR="00EF26F0" w:rsidRDefault="00EF26F0" w:rsidP="0008741E">
            <w:r>
              <w:t>Sculpture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F26F0" w:rsidRPr="00CD71C6" w:rsidRDefault="00EF26F0" w:rsidP="0008741E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Make a model to show a simple idea or using imagination</w:t>
            </w:r>
          </w:p>
        </w:tc>
        <w:tc>
          <w:tcPr>
            <w:tcW w:w="10065" w:type="dxa"/>
            <w:shd w:val="clear" w:color="auto" w:fill="FFF2CC" w:themeFill="accent4" w:themeFillTint="33"/>
          </w:tcPr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make a model using natural and manmade materials to show a simple idea or using their imagination.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make a model using natural and manmade materials to show a simple idea or using their imagination.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make a model using natural and manmade materials to show a simple idea or using their imagination with assurance. </w:t>
            </w:r>
          </w:p>
        </w:tc>
      </w:tr>
    </w:tbl>
    <w:p w:rsidR="0021525A" w:rsidRDefault="0021525A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2126"/>
        <w:gridCol w:w="10348"/>
      </w:tblGrid>
      <w:tr w:rsidR="00EF26F0" w:rsidTr="00091B9E">
        <w:tc>
          <w:tcPr>
            <w:tcW w:w="14029" w:type="dxa"/>
            <w:gridSpan w:val="3"/>
            <w:shd w:val="clear" w:color="auto" w:fill="70AD47" w:themeFill="accent6"/>
          </w:tcPr>
          <w:p w:rsidR="00EF26F0" w:rsidRDefault="00EF26F0" w:rsidP="00EF26F0">
            <w:pPr>
              <w:jc w:val="center"/>
            </w:pPr>
            <w:r w:rsidRPr="00EF26F0">
              <w:rPr>
                <w:sz w:val="28"/>
              </w:rPr>
              <w:lastRenderedPageBreak/>
              <w:t>Year 3</w:t>
            </w:r>
          </w:p>
        </w:tc>
      </w:tr>
      <w:tr w:rsidR="00EF26F0" w:rsidTr="00091B9E">
        <w:tc>
          <w:tcPr>
            <w:tcW w:w="1555" w:type="dxa"/>
            <w:shd w:val="clear" w:color="auto" w:fill="70AD47" w:themeFill="accent6"/>
          </w:tcPr>
          <w:p w:rsidR="00EF26F0" w:rsidRDefault="00EF26F0" w:rsidP="006065C3">
            <w:r>
              <w:t>Art Skills</w:t>
            </w:r>
          </w:p>
        </w:tc>
        <w:tc>
          <w:tcPr>
            <w:tcW w:w="2126" w:type="dxa"/>
            <w:shd w:val="clear" w:color="auto" w:fill="70AD47" w:themeFill="accent6"/>
          </w:tcPr>
          <w:p w:rsidR="00EF26F0" w:rsidRDefault="00EF26F0" w:rsidP="006065C3">
            <w:r>
              <w:t>Objectives</w:t>
            </w:r>
          </w:p>
        </w:tc>
        <w:tc>
          <w:tcPr>
            <w:tcW w:w="10348" w:type="dxa"/>
            <w:shd w:val="clear" w:color="auto" w:fill="70AD47" w:themeFill="accent6"/>
          </w:tcPr>
          <w:p w:rsidR="00EF26F0" w:rsidRDefault="00EF26F0" w:rsidP="006065C3">
            <w:r>
              <w:t>Expectations</w:t>
            </w:r>
          </w:p>
        </w:tc>
      </w:tr>
      <w:tr w:rsidR="00EF26F0" w:rsidTr="00091B9E">
        <w:tc>
          <w:tcPr>
            <w:tcW w:w="1555" w:type="dxa"/>
            <w:shd w:val="clear" w:color="auto" w:fill="E2EFD9" w:themeFill="accent6" w:themeFillTint="33"/>
          </w:tcPr>
          <w:p w:rsidR="00EF26F0" w:rsidRDefault="00EF26F0" w:rsidP="0021525A">
            <w:r>
              <w:t>Art in Context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Create images in the style of an artist from history</w:t>
            </w:r>
          </w:p>
        </w:tc>
        <w:tc>
          <w:tcPr>
            <w:tcW w:w="10348" w:type="dxa"/>
            <w:shd w:val="clear" w:color="auto" w:fill="E2EFD9" w:themeFill="accent6" w:themeFillTint="33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often create images in the style of an artist from history.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create images in the style of an artist from history.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create images in the style of an artist from history with confidence</w:t>
            </w:r>
          </w:p>
        </w:tc>
      </w:tr>
      <w:tr w:rsidR="00EF26F0" w:rsidTr="00091B9E">
        <w:tc>
          <w:tcPr>
            <w:tcW w:w="1555" w:type="dxa"/>
            <w:shd w:val="clear" w:color="auto" w:fill="A8D08D" w:themeFill="accent6" w:themeFillTint="99"/>
          </w:tcPr>
          <w:p w:rsidR="00EF26F0" w:rsidRDefault="00EF26F0" w:rsidP="0021525A">
            <w:r>
              <w:t>Independent Artist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Prepare, organise and clear away art equipment</w:t>
            </w:r>
          </w:p>
        </w:tc>
        <w:tc>
          <w:tcPr>
            <w:tcW w:w="10348" w:type="dxa"/>
            <w:shd w:val="clear" w:color="auto" w:fill="A8D08D" w:themeFill="accent6" w:themeFillTint="99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often take responsibility for preparing, organising and clearing away their art equipment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take responsibility for preparing, organising and clearing away their art equipment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Consistently takes responsibility for preparing, organising and clearing away their art equipment</w:t>
            </w:r>
          </w:p>
        </w:tc>
      </w:tr>
      <w:tr w:rsidR="00EF26F0" w:rsidTr="00091B9E">
        <w:trPr>
          <w:trHeight w:val="132"/>
        </w:trPr>
        <w:tc>
          <w:tcPr>
            <w:tcW w:w="1555" w:type="dxa"/>
            <w:vMerge w:val="restart"/>
            <w:shd w:val="clear" w:color="auto" w:fill="E2EFD9" w:themeFill="accent6" w:themeFillTint="33"/>
          </w:tcPr>
          <w:p w:rsidR="00EF26F0" w:rsidRDefault="00EF26F0" w:rsidP="00F35C35">
            <w:r>
              <w:t>Drawing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coloured pencil, can block colour and control depth</w:t>
            </w:r>
          </w:p>
        </w:tc>
        <w:tc>
          <w:tcPr>
            <w:tcW w:w="10348" w:type="dxa"/>
            <w:shd w:val="clear" w:color="auto" w:fill="E2EFD9" w:themeFill="accent6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coloured pencil,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Is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usually able to block colour by applying pencil strokes in the same direction.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coloured pencil,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block colour by applying pencil strokes in the same direction.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readily block colour by applying pencil strokes in the same direction with a coloured pencil. </w:t>
            </w:r>
          </w:p>
        </w:tc>
      </w:tr>
      <w:tr w:rsidR="00EF26F0" w:rsidTr="00091B9E">
        <w:trPr>
          <w:trHeight w:val="132"/>
        </w:trPr>
        <w:tc>
          <w:tcPr>
            <w:tcW w:w="1555" w:type="dxa"/>
            <w:vMerge/>
            <w:shd w:val="clear" w:color="auto" w:fill="E2EFD9" w:themeFill="accent6" w:themeFillTint="33"/>
          </w:tcPr>
          <w:p w:rsidR="00EF26F0" w:rsidRDefault="00EF26F0" w:rsidP="00F35C35"/>
        </w:tc>
        <w:tc>
          <w:tcPr>
            <w:tcW w:w="2126" w:type="dxa"/>
            <w:shd w:val="clear" w:color="auto" w:fill="E2EFD9" w:themeFill="accent6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wax crayon, can use different pressure</w:t>
            </w:r>
          </w:p>
        </w:tc>
        <w:tc>
          <w:tcPr>
            <w:tcW w:w="10348" w:type="dxa"/>
            <w:shd w:val="clear" w:color="auto" w:fill="E2EFD9" w:themeFill="accent6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wax crayon,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Is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sometimes able to plan and use different pressure to produce a picture working from light to dark.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wax crayon,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plan and use different pressure to produce a picture working from light to dark.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Consistently plans and uses different pressures to produce a picture working from light to dark with a wax crayon. </w:t>
            </w:r>
          </w:p>
        </w:tc>
      </w:tr>
      <w:tr w:rsidR="00EF26F0" w:rsidTr="00091B9E">
        <w:trPr>
          <w:trHeight w:val="132"/>
        </w:trPr>
        <w:tc>
          <w:tcPr>
            <w:tcW w:w="1555" w:type="dxa"/>
            <w:vMerge w:val="restart"/>
            <w:shd w:val="clear" w:color="auto" w:fill="A8D08D" w:themeFill="accent6" w:themeFillTint="99"/>
          </w:tcPr>
          <w:p w:rsidR="00EF26F0" w:rsidRDefault="00EF26F0" w:rsidP="00F35C35">
            <w:r>
              <w:t>Painting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Select the brush size and type depending on the task</w:t>
            </w:r>
          </w:p>
        </w:tc>
        <w:tc>
          <w:tcPr>
            <w:tcW w:w="10348" w:type="dxa"/>
            <w:shd w:val="clear" w:color="auto" w:fill="A8D08D" w:themeFill="accent6" w:themeFillTint="99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Is usually able to select the brush size and type depending on the task.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select the brush size and type depending on the task.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Consistently selects the brush size and type depending on the task.</w:t>
            </w:r>
          </w:p>
        </w:tc>
      </w:tr>
      <w:tr w:rsidR="00EF26F0" w:rsidTr="00091B9E">
        <w:trPr>
          <w:trHeight w:val="132"/>
        </w:trPr>
        <w:tc>
          <w:tcPr>
            <w:tcW w:w="1555" w:type="dxa"/>
            <w:vMerge/>
            <w:shd w:val="clear" w:color="auto" w:fill="A8D08D" w:themeFill="accent6" w:themeFillTint="99"/>
          </w:tcPr>
          <w:p w:rsidR="00EF26F0" w:rsidRDefault="00EF26F0" w:rsidP="00F35C35"/>
        </w:tc>
        <w:tc>
          <w:tcPr>
            <w:tcW w:w="2126" w:type="dxa"/>
            <w:shd w:val="clear" w:color="auto" w:fill="A8D08D" w:themeFill="accent6" w:themeFillTint="99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Mix and match paint colours for purpose</w:t>
            </w:r>
          </w:p>
        </w:tc>
        <w:tc>
          <w:tcPr>
            <w:tcW w:w="10348" w:type="dxa"/>
            <w:shd w:val="clear" w:color="auto" w:fill="A8D08D" w:themeFill="accent6" w:themeFillTint="99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often mix and match paint colours for purpose e.g. skin tones, backgrounds.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mix and match paint colours for purpose e.g. skin tones, backgrounds.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select, mix and match paint colours accurately for specific purpose e.g. skin tones, backgrounds.</w:t>
            </w:r>
          </w:p>
        </w:tc>
      </w:tr>
      <w:tr w:rsidR="00EF26F0" w:rsidTr="00091B9E">
        <w:tc>
          <w:tcPr>
            <w:tcW w:w="1555" w:type="dxa"/>
            <w:shd w:val="clear" w:color="auto" w:fill="E2EFD9" w:themeFill="accent6" w:themeFillTint="33"/>
          </w:tcPr>
          <w:p w:rsidR="00EF26F0" w:rsidRDefault="00EF26F0" w:rsidP="00F35C35">
            <w:r>
              <w:t>Sculpture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F26F0" w:rsidRDefault="00EF26F0" w:rsidP="00F35C35">
            <w:r>
              <w:t>Addressed in year 4</w:t>
            </w:r>
          </w:p>
        </w:tc>
        <w:tc>
          <w:tcPr>
            <w:tcW w:w="10348" w:type="dxa"/>
            <w:shd w:val="clear" w:color="auto" w:fill="E2EFD9" w:themeFill="accent6" w:themeFillTint="33"/>
          </w:tcPr>
          <w:p w:rsidR="00EF26F0" w:rsidRDefault="00EF26F0" w:rsidP="00F35C35">
            <w:r>
              <w:t>n/a</w:t>
            </w:r>
          </w:p>
        </w:tc>
      </w:tr>
    </w:tbl>
    <w:p w:rsidR="0021525A" w:rsidRDefault="0021525A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2126"/>
        <w:gridCol w:w="10348"/>
      </w:tblGrid>
      <w:tr w:rsidR="00EF26F0" w:rsidTr="00091B9E">
        <w:tc>
          <w:tcPr>
            <w:tcW w:w="14029" w:type="dxa"/>
            <w:gridSpan w:val="3"/>
            <w:shd w:val="clear" w:color="auto" w:fill="5B9BD5" w:themeFill="accent1"/>
          </w:tcPr>
          <w:p w:rsidR="00EF26F0" w:rsidRDefault="00EF26F0" w:rsidP="00EF26F0">
            <w:pPr>
              <w:jc w:val="center"/>
            </w:pPr>
            <w:r w:rsidRPr="00EF26F0">
              <w:rPr>
                <w:sz w:val="28"/>
              </w:rPr>
              <w:lastRenderedPageBreak/>
              <w:t>Year 4</w:t>
            </w:r>
          </w:p>
        </w:tc>
      </w:tr>
      <w:tr w:rsidR="00EF26F0" w:rsidTr="00091B9E">
        <w:tc>
          <w:tcPr>
            <w:tcW w:w="1555" w:type="dxa"/>
            <w:shd w:val="clear" w:color="auto" w:fill="5B9BD5" w:themeFill="accent1"/>
          </w:tcPr>
          <w:p w:rsidR="00EF26F0" w:rsidRDefault="00EF26F0" w:rsidP="006065C3">
            <w:r>
              <w:t>Art Skills</w:t>
            </w:r>
          </w:p>
        </w:tc>
        <w:tc>
          <w:tcPr>
            <w:tcW w:w="2126" w:type="dxa"/>
            <w:shd w:val="clear" w:color="auto" w:fill="5B9BD5" w:themeFill="accent1"/>
          </w:tcPr>
          <w:p w:rsidR="00EF26F0" w:rsidRDefault="00EF26F0" w:rsidP="006065C3">
            <w:r>
              <w:t>Objectives</w:t>
            </w:r>
          </w:p>
        </w:tc>
        <w:tc>
          <w:tcPr>
            <w:tcW w:w="10348" w:type="dxa"/>
            <w:shd w:val="clear" w:color="auto" w:fill="5B9BD5" w:themeFill="accent1"/>
          </w:tcPr>
          <w:p w:rsidR="00EF26F0" w:rsidRDefault="00EF26F0" w:rsidP="006065C3">
            <w:r>
              <w:t>Expectations</w:t>
            </w:r>
          </w:p>
        </w:tc>
      </w:tr>
      <w:tr w:rsidR="00EF26F0" w:rsidTr="00091B9E">
        <w:tc>
          <w:tcPr>
            <w:tcW w:w="1555" w:type="dxa"/>
            <w:shd w:val="clear" w:color="auto" w:fill="DEEAF6" w:themeFill="accent1" w:themeFillTint="33"/>
          </w:tcPr>
          <w:p w:rsidR="00EF26F0" w:rsidRDefault="00EF26F0" w:rsidP="0021525A">
            <w:r>
              <w:t>Art in Context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Discuss and describe well-known artists’ and architects’ work</w:t>
            </w:r>
          </w:p>
        </w:tc>
        <w:tc>
          <w:tcPr>
            <w:tcW w:w="10348" w:type="dxa"/>
            <w:shd w:val="clear" w:color="auto" w:fill="DEEAF6" w:themeFill="accent1" w:themeFillTint="33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Is sometimes able to discuss and describe well-known artists' and architects' work and explain how their work is similar/different.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discuss and describe well-known artists' and architects' work and explain how their work is similar/different.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confidently discuss and describe well-known artists' and architects' work and explain how their work is similar/different.</w:t>
            </w:r>
          </w:p>
        </w:tc>
      </w:tr>
      <w:tr w:rsidR="00EF26F0" w:rsidTr="00091B9E">
        <w:tc>
          <w:tcPr>
            <w:tcW w:w="1555" w:type="dxa"/>
            <w:shd w:val="clear" w:color="auto" w:fill="9CC2E5" w:themeFill="accent1" w:themeFillTint="99"/>
          </w:tcPr>
          <w:p w:rsidR="00EF26F0" w:rsidRDefault="00EF26F0" w:rsidP="0021525A">
            <w:r>
              <w:t>Independent Artist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a sketchbook to record observations and develop ideas</w:t>
            </w:r>
          </w:p>
        </w:tc>
        <w:tc>
          <w:tcPr>
            <w:tcW w:w="10348" w:type="dxa"/>
            <w:shd w:val="clear" w:color="auto" w:fill="9CC2E5" w:themeFill="accent1" w:themeFillTint="99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a sketchbook to record their observations and develop ideas.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a sketchbook to record their observations and develop ideas.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confidently use a sketchbook to record their observations and develop ideas. </w:t>
            </w:r>
          </w:p>
        </w:tc>
      </w:tr>
      <w:tr w:rsidR="00EF26F0" w:rsidTr="00091B9E">
        <w:trPr>
          <w:trHeight w:val="88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EF26F0" w:rsidRDefault="00EF26F0" w:rsidP="00F35C35">
            <w:r>
              <w:t>Drawing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different types of lead pencil</w:t>
            </w:r>
          </w:p>
        </w:tc>
        <w:tc>
          <w:tcPr>
            <w:tcW w:w="10348" w:type="dxa"/>
            <w:shd w:val="clear" w:color="auto" w:fill="DEEAF6" w:themeFill="accent1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different types of lead pencil to scribble, shade (hatch &amp; cross hatch), dot, dash, circle and spiral.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different types of lead pencil to scribble, shade (hatch &amp; cross hatch), dot, dash, circle and spiral.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different types of lead pencil to scribble, shade (hatch and cross hatch), dot, dash, circle and spiral with assurance. </w:t>
            </w:r>
          </w:p>
        </w:tc>
      </w:tr>
      <w:tr w:rsidR="00EF26F0" w:rsidTr="00091B9E">
        <w:trPr>
          <w:trHeight w:val="88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EF26F0" w:rsidRDefault="00EF26F0" w:rsidP="00F35C35"/>
        </w:tc>
        <w:tc>
          <w:tcPr>
            <w:tcW w:w="2126" w:type="dxa"/>
            <w:shd w:val="clear" w:color="auto" w:fill="DEEAF6" w:themeFill="accent1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Work with a variety of pen types and make a variety of lines</w:t>
            </w:r>
          </w:p>
        </w:tc>
        <w:tc>
          <w:tcPr>
            <w:tcW w:w="10348" w:type="dxa"/>
            <w:shd w:val="clear" w:color="auto" w:fill="DEEAF6" w:themeFill="accent1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pen,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Is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usually able to make a variety of lines, e.g. free-flowing, sweeping, broken, faint &amp; hard.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pen,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make a variety of lines, e.g. free-flowing, sweeping, broken, faint &amp; hard.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confidently make a variety of lines with a pen, e.g. free-flowing, sweeping, broken, faint &amp; hard. </w:t>
            </w:r>
          </w:p>
        </w:tc>
      </w:tr>
      <w:tr w:rsidR="00EF26F0" w:rsidTr="00091B9E">
        <w:trPr>
          <w:trHeight w:val="88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EF26F0" w:rsidRDefault="00EF26F0" w:rsidP="00F35C35"/>
        </w:tc>
        <w:tc>
          <w:tcPr>
            <w:tcW w:w="2126" w:type="dxa"/>
            <w:shd w:val="clear" w:color="auto" w:fill="DEEAF6" w:themeFill="accent1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pastel/charcoal, vary thickness of lines and use side to build up layers</w:t>
            </w:r>
          </w:p>
        </w:tc>
        <w:tc>
          <w:tcPr>
            <w:tcW w:w="10348" w:type="dxa"/>
            <w:shd w:val="clear" w:color="auto" w:fill="DEEAF6" w:themeFill="accent1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pastel/charcoal,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often vary the thickness of lines.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pastel/charcoal,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vary the thickness of lines.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readily vary the thickness of lines when drawing with pastel/charcoal. </w:t>
            </w:r>
          </w:p>
        </w:tc>
      </w:tr>
      <w:tr w:rsidR="00EF26F0" w:rsidTr="00091B9E">
        <w:tc>
          <w:tcPr>
            <w:tcW w:w="1555" w:type="dxa"/>
            <w:shd w:val="clear" w:color="auto" w:fill="9CC2E5" w:themeFill="accent1" w:themeFillTint="99"/>
          </w:tcPr>
          <w:p w:rsidR="00EF26F0" w:rsidRDefault="00EF26F0" w:rsidP="0008741E">
            <w:r>
              <w:t>Painting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EF26F0" w:rsidRPr="00CD71C6" w:rsidRDefault="00EF26F0" w:rsidP="0008741E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Mix thicknesses of paint for different purposes</w:t>
            </w:r>
          </w:p>
        </w:tc>
        <w:tc>
          <w:tcPr>
            <w:tcW w:w="10348" w:type="dxa"/>
            <w:shd w:val="clear" w:color="auto" w:fill="9CC2E5" w:themeFill="accent1" w:themeFillTint="99"/>
          </w:tcPr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often mix different thicknesses of paint for different purposes e.g. thin for a wash and increasing in thickness to show images at in the background and foreground.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mix different thicknesses of paint for different purposes e.g. thin for a wash and increasing in thickness to show images at in the background and foreground.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lastRenderedPageBreak/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explain how to mix different thicknesses of paint for different purposes e.g. thin for a wash and increasing in thickness to show images at in the background and foreground.</w:t>
            </w:r>
          </w:p>
        </w:tc>
      </w:tr>
      <w:tr w:rsidR="00EF26F0" w:rsidTr="00091B9E">
        <w:tc>
          <w:tcPr>
            <w:tcW w:w="1555" w:type="dxa"/>
            <w:shd w:val="clear" w:color="auto" w:fill="DEEAF6" w:themeFill="accent1" w:themeFillTint="33"/>
          </w:tcPr>
          <w:p w:rsidR="00EF26F0" w:rsidRDefault="00EF26F0" w:rsidP="0008741E">
            <w:r>
              <w:lastRenderedPageBreak/>
              <w:t>Sculpture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F26F0" w:rsidRPr="00CD71C6" w:rsidRDefault="00EF26F0" w:rsidP="0008741E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Make a 3D sculpture</w:t>
            </w:r>
          </w:p>
        </w:tc>
        <w:tc>
          <w:tcPr>
            <w:tcW w:w="10348" w:type="dxa"/>
            <w:shd w:val="clear" w:color="auto" w:fill="DEEAF6" w:themeFill="accent1" w:themeFillTint="33"/>
          </w:tcPr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Is sometimes able to make a 3D sculpture using clay or a range of materials, e.g. Modroc, </w:t>
            </w:r>
            <w:proofErr w:type="spell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papier</w:t>
            </w:r>
            <w:proofErr w:type="spell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mache</w:t>
            </w:r>
            <w:proofErr w:type="spell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make a 3D sculpture using clay or a range of materials, e.g. Modroc, </w:t>
            </w:r>
            <w:proofErr w:type="spell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papier</w:t>
            </w:r>
            <w:proofErr w:type="spell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mache</w:t>
            </w:r>
            <w:proofErr w:type="spell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readily make a 3-D sculpture using clay or a range of materials, e.g. Modroc, </w:t>
            </w:r>
            <w:proofErr w:type="spell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papier</w:t>
            </w:r>
            <w:proofErr w:type="spell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mache</w:t>
            </w:r>
            <w:proofErr w:type="spell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. </w:t>
            </w:r>
          </w:p>
        </w:tc>
      </w:tr>
    </w:tbl>
    <w:p w:rsidR="0021525A" w:rsidRDefault="0021525A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2268"/>
        <w:gridCol w:w="10206"/>
      </w:tblGrid>
      <w:tr w:rsidR="00EF26F0" w:rsidTr="00091B9E">
        <w:tc>
          <w:tcPr>
            <w:tcW w:w="14029" w:type="dxa"/>
            <w:gridSpan w:val="3"/>
            <w:shd w:val="clear" w:color="auto" w:fill="A5A5A5" w:themeFill="accent3"/>
          </w:tcPr>
          <w:p w:rsidR="00EF26F0" w:rsidRDefault="00EF26F0" w:rsidP="00EF26F0">
            <w:pPr>
              <w:jc w:val="center"/>
            </w:pPr>
            <w:r w:rsidRPr="00EF26F0">
              <w:rPr>
                <w:sz w:val="28"/>
              </w:rPr>
              <w:lastRenderedPageBreak/>
              <w:t>Year 5</w:t>
            </w:r>
          </w:p>
        </w:tc>
      </w:tr>
      <w:tr w:rsidR="00EF26F0" w:rsidTr="00091B9E">
        <w:tc>
          <w:tcPr>
            <w:tcW w:w="1555" w:type="dxa"/>
            <w:shd w:val="clear" w:color="auto" w:fill="A5A5A5" w:themeFill="accent3"/>
          </w:tcPr>
          <w:p w:rsidR="00EF26F0" w:rsidRDefault="00EF26F0" w:rsidP="006065C3">
            <w:r>
              <w:t>Art Skills</w:t>
            </w:r>
          </w:p>
        </w:tc>
        <w:tc>
          <w:tcPr>
            <w:tcW w:w="2268" w:type="dxa"/>
            <w:shd w:val="clear" w:color="auto" w:fill="A5A5A5" w:themeFill="accent3"/>
          </w:tcPr>
          <w:p w:rsidR="00EF26F0" w:rsidRDefault="00EF26F0" w:rsidP="006065C3">
            <w:r>
              <w:t>Objectives</w:t>
            </w:r>
          </w:p>
        </w:tc>
        <w:tc>
          <w:tcPr>
            <w:tcW w:w="10206" w:type="dxa"/>
            <w:shd w:val="clear" w:color="auto" w:fill="A5A5A5" w:themeFill="accent3"/>
          </w:tcPr>
          <w:p w:rsidR="00EF26F0" w:rsidRDefault="00EF26F0" w:rsidP="006065C3">
            <w:r>
              <w:t>Expectations</w:t>
            </w:r>
          </w:p>
        </w:tc>
      </w:tr>
      <w:tr w:rsidR="00EF26F0" w:rsidTr="00091B9E">
        <w:tc>
          <w:tcPr>
            <w:tcW w:w="1555" w:type="dxa"/>
            <w:shd w:val="clear" w:color="auto" w:fill="EDEDED" w:themeFill="accent3" w:themeFillTint="33"/>
          </w:tcPr>
          <w:p w:rsidR="00EF26F0" w:rsidRDefault="00EF26F0" w:rsidP="0021525A">
            <w:r>
              <w:t>Art in Context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Replicate images by well-known artists</w:t>
            </w:r>
          </w:p>
        </w:tc>
        <w:tc>
          <w:tcPr>
            <w:tcW w:w="10206" w:type="dxa"/>
            <w:shd w:val="clear" w:color="auto" w:fill="EDEDED" w:themeFill="accent3" w:themeFillTint="33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observational skills to replicate images by well-known artists and explain how their work is similar/different.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observational skills to replicate images by well-known artists and explain how their work is similar/different.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consistently use their observational skills to replicate images by well-known artists and explain how their work is similar/different. </w:t>
            </w:r>
          </w:p>
        </w:tc>
      </w:tr>
      <w:tr w:rsidR="00EF26F0" w:rsidTr="00091B9E">
        <w:trPr>
          <w:trHeight w:val="88"/>
        </w:trPr>
        <w:tc>
          <w:tcPr>
            <w:tcW w:w="1555" w:type="dxa"/>
            <w:vMerge w:val="restart"/>
            <w:shd w:val="clear" w:color="auto" w:fill="C9C9C9" w:themeFill="accent3" w:themeFillTint="99"/>
          </w:tcPr>
          <w:p w:rsidR="00EF26F0" w:rsidRDefault="00EF26F0" w:rsidP="00F35C35">
            <w:r>
              <w:t>Independent Artist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a sketchbook to show how ideas have been improved</w:t>
            </w:r>
          </w:p>
        </w:tc>
        <w:tc>
          <w:tcPr>
            <w:tcW w:w="10206" w:type="dxa"/>
            <w:shd w:val="clear" w:color="auto" w:fill="C9C9C9" w:themeFill="accent3" w:themeFillTint="99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a sketchbook to show how ideas have been improved.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a sketchbook to show how ideas have been improved.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consistently use a sketchbook to show how ideas have been improved. </w:t>
            </w:r>
          </w:p>
        </w:tc>
      </w:tr>
      <w:tr w:rsidR="00EF26F0" w:rsidTr="00091B9E">
        <w:trPr>
          <w:trHeight w:val="88"/>
        </w:trPr>
        <w:tc>
          <w:tcPr>
            <w:tcW w:w="1555" w:type="dxa"/>
            <w:vMerge/>
            <w:shd w:val="clear" w:color="auto" w:fill="C9C9C9" w:themeFill="accent3" w:themeFillTint="99"/>
          </w:tcPr>
          <w:p w:rsidR="00EF26F0" w:rsidRDefault="00EF26F0" w:rsidP="00F35C35"/>
        </w:tc>
        <w:tc>
          <w:tcPr>
            <w:tcW w:w="2268" w:type="dxa"/>
            <w:shd w:val="clear" w:color="auto" w:fill="C9C9C9" w:themeFill="accent3" w:themeFillTint="99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Make a clear plan for working area and equipment needed</w:t>
            </w:r>
          </w:p>
        </w:tc>
        <w:tc>
          <w:tcPr>
            <w:tcW w:w="10206" w:type="dxa"/>
            <w:shd w:val="clear" w:color="auto" w:fill="C9C9C9" w:themeFill="accent3" w:themeFillTint="99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Is usually able to make a clear plan for their working area and the equipment needed for a complete art project.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make a clear plan for their working area and the equipment needed for a complete art project.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readily make a clear plan for their working area and the equipment needed for a complete art project. </w:t>
            </w:r>
          </w:p>
        </w:tc>
      </w:tr>
      <w:tr w:rsidR="00EF26F0" w:rsidTr="00091B9E">
        <w:trPr>
          <w:trHeight w:val="132"/>
        </w:trPr>
        <w:tc>
          <w:tcPr>
            <w:tcW w:w="1555" w:type="dxa"/>
            <w:vMerge w:val="restart"/>
            <w:shd w:val="clear" w:color="auto" w:fill="EDEDED" w:themeFill="accent3" w:themeFillTint="33"/>
          </w:tcPr>
          <w:p w:rsidR="00EF26F0" w:rsidRDefault="00EF26F0" w:rsidP="00F35C35">
            <w:r>
              <w:t>Drawing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coloured pencil, can layer colours</w:t>
            </w:r>
          </w:p>
        </w:tc>
        <w:tc>
          <w:tcPr>
            <w:tcW w:w="10206" w:type="dxa"/>
            <w:shd w:val="clear" w:color="auto" w:fill="EDEDED" w:themeFill="accent3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coloured pencil,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Is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sometimes able to layer colours to create depth of colour and tone.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coloured pencil,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layer colours to create depth of colour and tone.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layer colours with a coloured pencil to create depth of colour and tone with confidence</w:t>
            </w:r>
          </w:p>
        </w:tc>
      </w:tr>
      <w:tr w:rsidR="00EF26F0" w:rsidTr="00091B9E">
        <w:trPr>
          <w:trHeight w:val="132"/>
        </w:trPr>
        <w:tc>
          <w:tcPr>
            <w:tcW w:w="1555" w:type="dxa"/>
            <w:vMerge/>
            <w:shd w:val="clear" w:color="auto" w:fill="EDEDED" w:themeFill="accent3" w:themeFillTint="33"/>
          </w:tcPr>
          <w:p w:rsidR="00EF26F0" w:rsidRDefault="00EF26F0" w:rsidP="00F35C35"/>
        </w:tc>
        <w:tc>
          <w:tcPr>
            <w:tcW w:w="2268" w:type="dxa"/>
            <w:shd w:val="clear" w:color="auto" w:fill="EDEDED" w:themeFill="accent3" w:themeFillTint="33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Prepare a drawing surface to create a wax crayon image</w:t>
            </w:r>
          </w:p>
        </w:tc>
        <w:tc>
          <w:tcPr>
            <w:tcW w:w="10206" w:type="dxa"/>
            <w:shd w:val="clear" w:color="auto" w:fill="EDEDED" w:themeFill="accent3" w:themeFillTint="33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Is sometimes able to prepare a drawing surface to create a wax crayon image, e.g. colouring in a solid area; applying a top layer of black paint mixed with washing-up liquid; drawing by scraping into the surface with a sharp tool.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prepare a drawing surface to create a wax crayon image, e.g. colouring in a solid area; applying a top layer of black paint mixed with washing-up liquid; drawing by scraping into the surface with a sharp tool.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confidently prepare a drawing surface to create a wax crayon image, e.g. colouring in a solid area; applying a top layer of black paint mixed with washing-up liquid; drawing by scraping into the surface with a sharp tool. </w:t>
            </w:r>
          </w:p>
        </w:tc>
      </w:tr>
      <w:tr w:rsidR="00EF26F0" w:rsidTr="00091B9E">
        <w:tc>
          <w:tcPr>
            <w:tcW w:w="1555" w:type="dxa"/>
            <w:shd w:val="clear" w:color="auto" w:fill="C9C9C9" w:themeFill="accent3" w:themeFillTint="99"/>
          </w:tcPr>
          <w:p w:rsidR="00EF26F0" w:rsidRDefault="00EF26F0" w:rsidP="0008741E">
            <w:r>
              <w:lastRenderedPageBreak/>
              <w:t>Painting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EF26F0" w:rsidRPr="00CD71C6" w:rsidRDefault="00EF26F0" w:rsidP="0008741E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Create layers of paint to add detail to background colours</w:t>
            </w:r>
          </w:p>
        </w:tc>
        <w:tc>
          <w:tcPr>
            <w:tcW w:w="10206" w:type="dxa"/>
            <w:shd w:val="clear" w:color="auto" w:fill="C9C9C9" w:themeFill="accent3" w:themeFillTint="99"/>
          </w:tcPr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Is sometimes able to create layers of paint to add detail to background colours.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create layers of paint to add detail to background colours.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consistently create layers of paint to add detail to background colours. </w:t>
            </w:r>
          </w:p>
        </w:tc>
      </w:tr>
      <w:tr w:rsidR="00EF26F0" w:rsidTr="00091B9E">
        <w:tc>
          <w:tcPr>
            <w:tcW w:w="1555" w:type="dxa"/>
            <w:shd w:val="clear" w:color="auto" w:fill="EDEDED" w:themeFill="accent3" w:themeFillTint="33"/>
          </w:tcPr>
          <w:p w:rsidR="00EF26F0" w:rsidRDefault="00EF26F0" w:rsidP="0008741E">
            <w:r>
              <w:t>Sculpture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EF26F0" w:rsidRPr="00CD71C6" w:rsidRDefault="00EF26F0" w:rsidP="0008741E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Add detail to a sculpture</w:t>
            </w:r>
          </w:p>
        </w:tc>
        <w:tc>
          <w:tcPr>
            <w:tcW w:w="10206" w:type="dxa"/>
            <w:shd w:val="clear" w:color="auto" w:fill="EDEDED" w:themeFill="accent3" w:themeFillTint="33"/>
          </w:tcPr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often add detail to a clay sculpture using clay tools or to a 3D sculpture using different materials.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add detail to a clay sculpture using clay tools or to a 3D sculpture using different materials.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add detail to a clay sculpture using clay tools or to a 3-D sculpture using different materials with confidence. </w:t>
            </w:r>
          </w:p>
        </w:tc>
      </w:tr>
    </w:tbl>
    <w:p w:rsidR="0021525A" w:rsidRDefault="0021525A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/>
    <w:p w:rsidR="00091B9E" w:rsidRDefault="00091B9E"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2409"/>
        <w:gridCol w:w="10065"/>
      </w:tblGrid>
      <w:tr w:rsidR="00EF26F0" w:rsidTr="00091B9E">
        <w:tc>
          <w:tcPr>
            <w:tcW w:w="14029" w:type="dxa"/>
            <w:gridSpan w:val="3"/>
            <w:shd w:val="clear" w:color="auto" w:fill="000000" w:themeFill="text1"/>
          </w:tcPr>
          <w:p w:rsidR="00EF26F0" w:rsidRDefault="00EF26F0" w:rsidP="00EF26F0">
            <w:pPr>
              <w:jc w:val="center"/>
            </w:pPr>
            <w:r w:rsidRPr="00EF26F0">
              <w:rPr>
                <w:sz w:val="28"/>
              </w:rPr>
              <w:lastRenderedPageBreak/>
              <w:t>Year 6</w:t>
            </w:r>
          </w:p>
        </w:tc>
      </w:tr>
      <w:tr w:rsidR="00EF26F0" w:rsidTr="001E0FD9">
        <w:tc>
          <w:tcPr>
            <w:tcW w:w="1555" w:type="dxa"/>
            <w:shd w:val="clear" w:color="auto" w:fill="000000" w:themeFill="text1"/>
          </w:tcPr>
          <w:p w:rsidR="00EF26F0" w:rsidRDefault="00EF26F0" w:rsidP="006065C3">
            <w:r>
              <w:t>Art Skills</w:t>
            </w:r>
          </w:p>
        </w:tc>
        <w:tc>
          <w:tcPr>
            <w:tcW w:w="2409" w:type="dxa"/>
            <w:shd w:val="clear" w:color="auto" w:fill="000000" w:themeFill="text1"/>
          </w:tcPr>
          <w:p w:rsidR="00EF26F0" w:rsidRDefault="00EF26F0" w:rsidP="006065C3">
            <w:r>
              <w:t>Objectives</w:t>
            </w:r>
          </w:p>
        </w:tc>
        <w:tc>
          <w:tcPr>
            <w:tcW w:w="10065" w:type="dxa"/>
            <w:shd w:val="clear" w:color="auto" w:fill="000000" w:themeFill="text1"/>
          </w:tcPr>
          <w:p w:rsidR="00EF26F0" w:rsidRDefault="00EF26F0" w:rsidP="006065C3">
            <w:r>
              <w:t>Expectations</w:t>
            </w:r>
          </w:p>
        </w:tc>
      </w:tr>
      <w:tr w:rsidR="00EF26F0" w:rsidTr="001E0FD9">
        <w:trPr>
          <w:trHeight w:val="132"/>
        </w:trPr>
        <w:tc>
          <w:tcPr>
            <w:tcW w:w="1555" w:type="dxa"/>
            <w:vMerge w:val="restart"/>
            <w:shd w:val="clear" w:color="auto" w:fill="7F7F7F" w:themeFill="text1" w:themeFillTint="80"/>
          </w:tcPr>
          <w:p w:rsidR="00EF26F0" w:rsidRDefault="00EF26F0" w:rsidP="0021525A">
            <w:r>
              <w:t>Art in Context</w:t>
            </w:r>
          </w:p>
        </w:tc>
        <w:tc>
          <w:tcPr>
            <w:tcW w:w="2409" w:type="dxa"/>
            <w:shd w:val="clear" w:color="auto" w:fill="7F7F7F" w:themeFill="text1" w:themeFillTint="80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stylistic features of well-known architects</w:t>
            </w:r>
          </w:p>
        </w:tc>
        <w:tc>
          <w:tcPr>
            <w:tcW w:w="10065" w:type="dxa"/>
            <w:shd w:val="clear" w:color="auto" w:fill="7F7F7F" w:themeFill="text1" w:themeFillTint="80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stylistic features of well-known architects in their 3D work and explain how their is similar/different.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stylistic features of well-known architects in their 3D work and explain how their is similar/different.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stylistic features of well-known architects in their 3-D work and explain how their is similar/different with assurance. </w:t>
            </w:r>
          </w:p>
        </w:tc>
      </w:tr>
      <w:tr w:rsidR="00EF26F0" w:rsidTr="001E0FD9">
        <w:trPr>
          <w:trHeight w:val="132"/>
        </w:trPr>
        <w:tc>
          <w:tcPr>
            <w:tcW w:w="1555" w:type="dxa"/>
            <w:vMerge/>
            <w:shd w:val="clear" w:color="auto" w:fill="7F7F7F" w:themeFill="text1" w:themeFillTint="80"/>
          </w:tcPr>
          <w:p w:rsidR="00EF26F0" w:rsidRDefault="00EF26F0" w:rsidP="0021525A"/>
        </w:tc>
        <w:tc>
          <w:tcPr>
            <w:tcW w:w="2409" w:type="dxa"/>
            <w:shd w:val="clear" w:color="auto" w:fill="7F7F7F" w:themeFill="text1" w:themeFillTint="80"/>
          </w:tcPr>
          <w:p w:rsidR="00EF26F0" w:rsidRPr="00CD71C6" w:rsidRDefault="00EF26F0" w:rsidP="0021525A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Explore impact of well-known artists’ and architects’ work on the society at the time</w:t>
            </w:r>
          </w:p>
        </w:tc>
        <w:tc>
          <w:tcPr>
            <w:tcW w:w="10065" w:type="dxa"/>
            <w:shd w:val="clear" w:color="auto" w:fill="7F7F7F" w:themeFill="text1" w:themeFillTint="80"/>
          </w:tcPr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Beginning to explore the impact of well-known artists' and architects' work on the society at the time.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explore the impact of well-known artists' and architects' work on the society at the time. </w:t>
            </w:r>
          </w:p>
          <w:p w:rsidR="00EF26F0" w:rsidRPr="00CD71C6" w:rsidRDefault="00EF26F0" w:rsidP="0021525A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confidently explore the impact of well-known artists' and architects' work on the society at the time. </w:t>
            </w:r>
          </w:p>
        </w:tc>
      </w:tr>
      <w:tr w:rsidR="00EF26F0" w:rsidTr="001E0FD9">
        <w:tc>
          <w:tcPr>
            <w:tcW w:w="1555" w:type="dxa"/>
            <w:shd w:val="clear" w:color="auto" w:fill="262626" w:themeFill="text1" w:themeFillTint="D9"/>
          </w:tcPr>
          <w:p w:rsidR="00EF26F0" w:rsidRDefault="00EF26F0" w:rsidP="00F35C35">
            <w:r>
              <w:t>Independent Artist</w:t>
            </w:r>
          </w:p>
        </w:tc>
        <w:tc>
          <w:tcPr>
            <w:tcW w:w="2409" w:type="dxa"/>
            <w:shd w:val="clear" w:color="auto" w:fill="262626" w:themeFill="text1" w:themeFillTint="D9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Produce labelled diagrams for 3D work</w:t>
            </w:r>
          </w:p>
        </w:tc>
        <w:tc>
          <w:tcPr>
            <w:tcW w:w="10065" w:type="dxa"/>
            <w:shd w:val="clear" w:color="auto" w:fill="262626" w:themeFill="text1" w:themeFillTint="D9"/>
          </w:tcPr>
          <w:p w:rsidR="00EF26F0" w:rsidRPr="00091B9E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91B9E">
              <w:rPr>
                <w:rStyle w:val="Strong"/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Working towards: </w:t>
            </w:r>
            <w:r w:rsidRPr="00091B9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Has started to produce labelled diagrams for their 3D work. </w:t>
            </w:r>
          </w:p>
          <w:p w:rsidR="00EF26F0" w:rsidRPr="00091B9E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91B9E">
              <w:rPr>
                <w:rStyle w:val="Strong"/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Meeting: </w:t>
            </w:r>
            <w:r w:rsidRPr="00091B9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Can produce labelled diagrams for their 3D work.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091B9E">
              <w:rPr>
                <w:rStyle w:val="Strong"/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Exceeding: </w:t>
            </w:r>
            <w:r w:rsidRPr="00091B9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Can readily produce labelled diagrams for their 3-D work. </w:t>
            </w:r>
          </w:p>
        </w:tc>
      </w:tr>
      <w:tr w:rsidR="00EF26F0" w:rsidTr="001E0FD9">
        <w:trPr>
          <w:trHeight w:val="88"/>
        </w:trPr>
        <w:tc>
          <w:tcPr>
            <w:tcW w:w="1555" w:type="dxa"/>
            <w:vMerge w:val="restart"/>
            <w:shd w:val="clear" w:color="auto" w:fill="7F7F7F" w:themeFill="text1" w:themeFillTint="80"/>
          </w:tcPr>
          <w:p w:rsidR="00EF26F0" w:rsidRDefault="00EF26F0" w:rsidP="00F35C35">
            <w:r>
              <w:t>Drawing</w:t>
            </w:r>
          </w:p>
        </w:tc>
        <w:tc>
          <w:tcPr>
            <w:tcW w:w="2409" w:type="dxa"/>
            <w:shd w:val="clear" w:color="auto" w:fill="7F7F7F" w:themeFill="text1" w:themeFillTint="80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With pencil, can control perception of distance</w:t>
            </w:r>
          </w:p>
        </w:tc>
        <w:tc>
          <w:tcPr>
            <w:tcW w:w="10065" w:type="dxa"/>
            <w:shd w:val="clear" w:color="auto" w:fill="7F7F7F" w:themeFill="text1" w:themeFillTint="80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pencil, has started to use hard and soft lines to record detail in the distance, foreground &amp; create shadow and avoid using an eraser.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pencil, can use hard and soft lines to record detail in the distance, foreground &amp; create shadow and avoid using an eraser.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Consistently uses hard and soft lines with a pencil to record detail in the distance, foreground and create shadow and avoid using an eraser. </w:t>
            </w:r>
          </w:p>
        </w:tc>
      </w:tr>
      <w:tr w:rsidR="00EF26F0" w:rsidTr="001E0FD9">
        <w:trPr>
          <w:trHeight w:val="88"/>
        </w:trPr>
        <w:tc>
          <w:tcPr>
            <w:tcW w:w="1555" w:type="dxa"/>
            <w:vMerge/>
            <w:shd w:val="clear" w:color="auto" w:fill="7F7F7F" w:themeFill="text1" w:themeFillTint="80"/>
          </w:tcPr>
          <w:p w:rsidR="00EF26F0" w:rsidRDefault="00EF26F0" w:rsidP="00F35C35"/>
        </w:tc>
        <w:tc>
          <w:tcPr>
            <w:tcW w:w="2409" w:type="dxa"/>
            <w:shd w:val="clear" w:color="auto" w:fill="7F7F7F" w:themeFill="text1" w:themeFillTint="80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pastel/charcoal with increasing control</w:t>
            </w:r>
          </w:p>
        </w:tc>
        <w:tc>
          <w:tcPr>
            <w:tcW w:w="10065" w:type="dxa"/>
            <w:shd w:val="clear" w:color="auto" w:fill="7F7F7F" w:themeFill="text1" w:themeFillTint="80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pastel/charcoal, has started to use blending and overlaying colours to create soft backgrounds, using fingers to smudge.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pastel/charcoal, can use blending and overlaying colours to create soft backgrounds, using fingers to smudge.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With pastel/charcoal, </w:t>
            </w:r>
            <w:proofErr w:type="gramStart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</w:t>
            </w:r>
            <w:proofErr w:type="gramEnd"/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readily use blending and overlaying colours to create soft backgrounds, using fingers to smudge. </w:t>
            </w:r>
          </w:p>
        </w:tc>
      </w:tr>
      <w:tr w:rsidR="00EF26F0" w:rsidTr="001E0FD9">
        <w:trPr>
          <w:trHeight w:val="88"/>
        </w:trPr>
        <w:tc>
          <w:tcPr>
            <w:tcW w:w="1555" w:type="dxa"/>
            <w:vMerge/>
            <w:shd w:val="clear" w:color="auto" w:fill="7F7F7F" w:themeFill="text1" w:themeFillTint="80"/>
          </w:tcPr>
          <w:p w:rsidR="00EF26F0" w:rsidRDefault="00EF26F0" w:rsidP="00F35C35"/>
        </w:tc>
        <w:tc>
          <w:tcPr>
            <w:tcW w:w="2409" w:type="dxa"/>
            <w:shd w:val="clear" w:color="auto" w:fill="7F7F7F" w:themeFill="text1" w:themeFillTint="80"/>
          </w:tcPr>
          <w:p w:rsidR="00EF26F0" w:rsidRPr="00CD71C6" w:rsidRDefault="00EF26F0" w:rsidP="00F35C35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Use pens to record minute detail</w:t>
            </w:r>
          </w:p>
        </w:tc>
        <w:tc>
          <w:tcPr>
            <w:tcW w:w="10065" w:type="dxa"/>
            <w:shd w:val="clear" w:color="auto" w:fill="7F7F7F" w:themeFill="text1" w:themeFillTint="80"/>
          </w:tcPr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use pens to record minute detail.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use pens to record minute detail. </w:t>
            </w:r>
          </w:p>
          <w:p w:rsidR="00EF26F0" w:rsidRPr="00CD71C6" w:rsidRDefault="00EF26F0" w:rsidP="00F35C35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 use pens to record minute detail with confidence.</w:t>
            </w:r>
          </w:p>
        </w:tc>
      </w:tr>
      <w:tr w:rsidR="00EF26F0" w:rsidTr="001E0FD9">
        <w:tc>
          <w:tcPr>
            <w:tcW w:w="1555" w:type="dxa"/>
            <w:shd w:val="clear" w:color="auto" w:fill="262626" w:themeFill="text1" w:themeFillTint="D9"/>
          </w:tcPr>
          <w:p w:rsidR="00EF26F0" w:rsidRDefault="00EF26F0" w:rsidP="0008741E">
            <w:r>
              <w:lastRenderedPageBreak/>
              <w:t>Painting</w:t>
            </w:r>
          </w:p>
        </w:tc>
        <w:tc>
          <w:tcPr>
            <w:tcW w:w="2409" w:type="dxa"/>
            <w:shd w:val="clear" w:color="auto" w:fill="262626" w:themeFill="text1" w:themeFillTint="D9"/>
          </w:tcPr>
          <w:p w:rsidR="00EF26F0" w:rsidRPr="00CD71C6" w:rsidRDefault="00EF26F0" w:rsidP="0008741E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Create effects with paint</w:t>
            </w:r>
          </w:p>
        </w:tc>
        <w:tc>
          <w:tcPr>
            <w:tcW w:w="10065" w:type="dxa"/>
            <w:shd w:val="clear" w:color="auto" w:fill="262626" w:themeFill="text1" w:themeFillTint="D9"/>
          </w:tcPr>
          <w:p w:rsidR="00EF26F0" w:rsidRPr="00091B9E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91B9E">
              <w:rPr>
                <w:rStyle w:val="Strong"/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Working towards: </w:t>
            </w:r>
            <w:r w:rsidRPr="00091B9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Is sometimes able to create different effects, e.g. wet paint to create a watercolour; texture by adding PVA or sawdust; using brushes in different ways with thickened paint. </w:t>
            </w:r>
          </w:p>
          <w:p w:rsidR="00EF26F0" w:rsidRPr="00091B9E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91B9E">
              <w:rPr>
                <w:rStyle w:val="Strong"/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Meeting: </w:t>
            </w:r>
            <w:r w:rsidRPr="00091B9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Can create different effects, e.g. wet paint to create a watercolour; texture by adding PVA or sawdust; using brushes in different ways with thickened paint.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091B9E">
              <w:rPr>
                <w:rStyle w:val="Strong"/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Exceeding: </w:t>
            </w:r>
            <w:r w:rsidRPr="00091B9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Can confidently create different effects, e.g. wet paint to create a watercolour; texture by adding PVA or sawdust; using brushes in different ways with thickened paint. </w:t>
            </w:r>
          </w:p>
        </w:tc>
      </w:tr>
      <w:tr w:rsidR="00EF26F0" w:rsidTr="001E0FD9">
        <w:tc>
          <w:tcPr>
            <w:tcW w:w="1555" w:type="dxa"/>
            <w:shd w:val="clear" w:color="auto" w:fill="7F7F7F" w:themeFill="text1" w:themeFillTint="80"/>
          </w:tcPr>
          <w:p w:rsidR="00EF26F0" w:rsidRDefault="00EF26F0" w:rsidP="0008741E">
            <w:r>
              <w:t>Sculpture</w:t>
            </w:r>
          </w:p>
        </w:tc>
        <w:tc>
          <w:tcPr>
            <w:tcW w:w="2409" w:type="dxa"/>
            <w:shd w:val="clear" w:color="auto" w:fill="7F7F7F" w:themeFill="text1" w:themeFillTint="80"/>
          </w:tcPr>
          <w:p w:rsidR="00EF26F0" w:rsidRPr="00CD71C6" w:rsidRDefault="00EF26F0" w:rsidP="0008741E">
            <w:pPr>
              <w:rPr>
                <w:rFonts w:asciiTheme="majorHAnsi" w:hAnsiTheme="majorHAnsi" w:cstheme="majorHAnsi"/>
              </w:rPr>
            </w:pPr>
            <w:r w:rsidRPr="00CD71C6">
              <w:rPr>
                <w:rFonts w:asciiTheme="majorHAnsi" w:hAnsiTheme="majorHAnsi" w:cstheme="majorHAnsi"/>
              </w:rPr>
              <w:t>Make a 3D sculpture using a range of joining methods</w:t>
            </w:r>
          </w:p>
        </w:tc>
        <w:tc>
          <w:tcPr>
            <w:tcW w:w="10065" w:type="dxa"/>
            <w:shd w:val="clear" w:color="auto" w:fill="7F7F7F" w:themeFill="text1" w:themeFillTint="80"/>
          </w:tcPr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Working towards: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Has started to make a 3D sculpture using a range of joining methods, e.g. gluing, stitching, weaving, tying.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Meeting: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make a 3D sculpture using a range of joining methods, e.g. gluing, stitching, weaving, tying. </w:t>
            </w:r>
          </w:p>
          <w:p w:rsidR="00EF26F0" w:rsidRPr="00CD71C6" w:rsidRDefault="00EF26F0" w:rsidP="0008741E">
            <w:pPr>
              <w:pStyle w:val="NormalWeb"/>
              <w:spacing w:before="0" w:beforeAutospacing="0" w:after="15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CD71C6">
              <w:rPr>
                <w:rStyle w:val="Strong"/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Exceeding: </w:t>
            </w:r>
            <w:r w:rsidRPr="00CD71C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Can confidently make a 3-D sculpture using a range of joining methods, e.g. gluing, stitching, weaving, tying. </w:t>
            </w:r>
          </w:p>
        </w:tc>
      </w:tr>
    </w:tbl>
    <w:p w:rsidR="0021525A" w:rsidRDefault="0021525A"/>
    <w:sectPr w:rsidR="0021525A" w:rsidSect="002152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06" w:rsidRDefault="00DD2906" w:rsidP="00A34FDD">
      <w:pPr>
        <w:spacing w:after="0" w:line="240" w:lineRule="auto"/>
      </w:pPr>
      <w:r>
        <w:separator/>
      </w:r>
    </w:p>
  </w:endnote>
  <w:endnote w:type="continuationSeparator" w:id="0">
    <w:p w:rsidR="00DD2906" w:rsidRDefault="00DD2906" w:rsidP="00A3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06" w:rsidRDefault="00DD2906" w:rsidP="00A34FDD">
      <w:pPr>
        <w:spacing w:after="0" w:line="240" w:lineRule="auto"/>
      </w:pPr>
      <w:r>
        <w:separator/>
      </w:r>
    </w:p>
  </w:footnote>
  <w:footnote w:type="continuationSeparator" w:id="0">
    <w:p w:rsidR="00DD2906" w:rsidRDefault="00DD2906" w:rsidP="00A34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A"/>
    <w:rsid w:val="0008741E"/>
    <w:rsid w:val="00091B9E"/>
    <w:rsid w:val="001E0FD9"/>
    <w:rsid w:val="0021525A"/>
    <w:rsid w:val="00A34FDD"/>
    <w:rsid w:val="00A53BC1"/>
    <w:rsid w:val="00DD2906"/>
    <w:rsid w:val="00EF26F0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2A6C"/>
  <w15:chartTrackingRefBased/>
  <w15:docId w15:val="{29939480-19C2-4A99-BE3B-6B865105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2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DD"/>
  </w:style>
  <w:style w:type="paragraph" w:styleId="Footer">
    <w:name w:val="footer"/>
    <w:basedOn w:val="Normal"/>
    <w:link w:val="FooterChar"/>
    <w:uiPriority w:val="99"/>
    <w:unhideWhenUsed/>
    <w:rsid w:val="00A3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Allen</dc:creator>
  <cp:keywords/>
  <dc:description/>
  <cp:lastModifiedBy>Rebecca Allen</cp:lastModifiedBy>
  <cp:revision>2</cp:revision>
  <dcterms:created xsi:type="dcterms:W3CDTF">2020-04-22T12:57:00Z</dcterms:created>
  <dcterms:modified xsi:type="dcterms:W3CDTF">2020-04-22T13:59:00Z</dcterms:modified>
</cp:coreProperties>
</file>