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45AC" w:rsidRDefault="007345AC" w:rsidP="00782304">
      <w:pPr>
        <w:jc w:val="both"/>
      </w:pPr>
    </w:p>
    <w:p w:rsidR="007345AC" w:rsidRPr="009405E8" w:rsidRDefault="007345AC" w:rsidP="00213542">
      <w:pPr>
        <w:rPr>
          <w:rFonts w:ascii="XCCW Joined 6a" w:eastAsia="Arial" w:hAnsi="XCCW Joined 6a" w:cs="Arial"/>
          <w:color w:val="000000"/>
          <w:sz w:val="20"/>
          <w:szCs w:val="20"/>
        </w:rPr>
      </w:pPr>
      <w:r>
        <w:rPr>
          <w:rFonts w:ascii="XCCW Joined 6a" w:eastAsia="Arial" w:hAnsi="XCCW Joined 6a" w:cs="Arial"/>
          <w:noProof/>
          <w:color w:val="000000"/>
          <w:sz w:val="20"/>
          <w:szCs w:val="20"/>
        </w:rPr>
        <mc:AlternateContent>
          <mc:Choice Requires="wps">
            <w:drawing>
              <wp:anchor distT="0" distB="0" distL="114300" distR="114300" simplePos="0" relativeHeight="251662336" behindDoc="0" locked="0" layoutInCell="1" allowOverlap="1" wp14:anchorId="4FF449A8" wp14:editId="69BA9E3A">
                <wp:simplePos x="0" y="0"/>
                <wp:positionH relativeFrom="margin">
                  <wp:align>center</wp:align>
                </wp:positionH>
                <wp:positionV relativeFrom="paragraph">
                  <wp:posOffset>3810</wp:posOffset>
                </wp:positionV>
                <wp:extent cx="2430780" cy="2552700"/>
                <wp:effectExtent l="0" t="0" r="7620" b="0"/>
                <wp:wrapNone/>
                <wp:docPr id="2" name="Text Box 2"/>
                <wp:cNvGraphicFramePr/>
                <a:graphic xmlns:a="http://schemas.openxmlformats.org/drawingml/2006/main">
                  <a:graphicData uri="http://schemas.microsoft.com/office/word/2010/wordprocessingShape">
                    <wps:wsp>
                      <wps:cNvSpPr txBox="1"/>
                      <wps:spPr>
                        <a:xfrm>
                          <a:off x="0" y="0"/>
                          <a:ext cx="2430780" cy="2552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345AC" w:rsidRDefault="007345AC" w:rsidP="007345AC">
                            <w:r w:rsidRPr="009E7620">
                              <w:rPr>
                                <w:noProof/>
                              </w:rPr>
                              <w:drawing>
                                <wp:inline distT="0" distB="0" distL="0" distR="0" wp14:anchorId="047C9826" wp14:editId="3AE5A346">
                                  <wp:extent cx="2005284" cy="2225040"/>
                                  <wp:effectExtent l="0" t="0" r="0" b="3810"/>
                                  <wp:docPr id="4" name="Picture 4" descr="\\DC01SRV\USER DATA$\STAFF\marie.burford\My Documents\Marie's Work\logos - letterheads masters\Ryders New Logo - Badge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C01SRV\USER DATA$\STAFF\marie.burford\My Documents\Marie's Work\logos - letterheads masters\Ryders New Logo - Badge onl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6021" cy="223695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F449A8" id="_x0000_t202" coordsize="21600,21600" o:spt="202" path="m,l,21600r21600,l21600,xe">
                <v:stroke joinstyle="miter"/>
                <v:path gradientshapeok="t" o:connecttype="rect"/>
              </v:shapetype>
              <v:shape id="Text Box 2" o:spid="_x0000_s1026" type="#_x0000_t202" style="position:absolute;margin-left:0;margin-top:.3pt;width:191.4pt;height:201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" fillcolor="white [3201]" stroked="f" strokeweight=".5pt">
                <v:textbox>
                  <w:txbxContent>
                    <w:p w:rsidR="007345AC" w:rsidRDefault="007345AC" w:rsidP="007345AC">
                      <w:r w:rsidRPr="009E7620">
                        <w:rPr>
                          <w:noProof/>
                        </w:rPr>
                        <w:drawing>
                          <wp:inline distT="0" distB="0" distL="0" distR="0" wp14:anchorId="047C9826" wp14:editId="3AE5A346">
                            <wp:extent cx="2005284" cy="2225040"/>
                            <wp:effectExtent l="0" t="0" r="0" b="3810"/>
                            <wp:docPr id="4" name="Picture 4" descr="\\DC01SRV\USER DATA$\STAFF\marie.burford\My Documents\Marie's Work\logos - letterheads masters\Ryders New Logo - Badge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C01SRV\USER DATA$\STAFF\marie.burford\My Documents\Marie's Work\logos - letterheads masters\Ryders New Logo - Badge only.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6021" cy="2236954"/>
                                    </a:xfrm>
                                    <a:prstGeom prst="rect">
                                      <a:avLst/>
                                    </a:prstGeom>
                                    <a:noFill/>
                                    <a:ln>
                                      <a:noFill/>
                                    </a:ln>
                                  </pic:spPr>
                                </pic:pic>
                              </a:graphicData>
                            </a:graphic>
                          </wp:inline>
                        </w:drawing>
                      </w:r>
                    </w:p>
                  </w:txbxContent>
                </v:textbox>
                <w10:wrap anchorx="margin"/>
              </v:shape>
            </w:pict>
          </mc:Fallback>
        </mc:AlternateContent>
      </w:r>
    </w:p>
    <w:p w:rsidR="007345AC" w:rsidRDefault="007345AC" w:rsidP="007345AC">
      <w:pPr>
        <w:jc w:val="center"/>
        <w:rPr>
          <w:rFonts w:ascii="XCCW Joined 6a" w:eastAsia="Arial" w:hAnsi="XCCW Joined 6a" w:cs="Arial"/>
          <w:color w:val="000000"/>
          <w:sz w:val="20"/>
          <w:szCs w:val="20"/>
        </w:rPr>
      </w:pPr>
    </w:p>
    <w:p w:rsidR="007345AC" w:rsidRDefault="007345AC" w:rsidP="007345AC">
      <w:pPr>
        <w:jc w:val="center"/>
        <w:rPr>
          <w:rFonts w:ascii="XCCW Joined 6a" w:eastAsia="Arial" w:hAnsi="XCCW Joined 6a" w:cs="Arial"/>
          <w:color w:val="000000"/>
          <w:sz w:val="20"/>
          <w:szCs w:val="20"/>
        </w:rPr>
      </w:pPr>
    </w:p>
    <w:p w:rsidR="007345AC" w:rsidRDefault="007345AC" w:rsidP="007345AC">
      <w:pPr>
        <w:jc w:val="center"/>
        <w:rPr>
          <w:rFonts w:ascii="XCCW Joined 6a" w:eastAsia="Arial" w:hAnsi="XCCW Joined 6a" w:cs="Arial"/>
          <w:color w:val="000000"/>
          <w:sz w:val="20"/>
          <w:szCs w:val="20"/>
        </w:rPr>
      </w:pPr>
    </w:p>
    <w:p w:rsidR="007345AC" w:rsidRDefault="007345AC" w:rsidP="007345AC">
      <w:pPr>
        <w:jc w:val="center"/>
        <w:rPr>
          <w:rFonts w:ascii="XCCW Joined 6a" w:eastAsia="Arial" w:hAnsi="XCCW Joined 6a" w:cs="Arial"/>
          <w:color w:val="000000"/>
          <w:sz w:val="20"/>
          <w:szCs w:val="20"/>
        </w:rPr>
      </w:pPr>
    </w:p>
    <w:p w:rsidR="007345AC" w:rsidRDefault="007345AC" w:rsidP="007345AC">
      <w:pPr>
        <w:jc w:val="center"/>
        <w:rPr>
          <w:rFonts w:ascii="XCCW Joined 6a" w:eastAsia="Arial" w:hAnsi="XCCW Joined 6a" w:cs="Arial"/>
          <w:color w:val="000000"/>
          <w:sz w:val="20"/>
          <w:szCs w:val="20"/>
        </w:rPr>
      </w:pPr>
    </w:p>
    <w:p w:rsidR="007345AC" w:rsidRPr="009405E8" w:rsidRDefault="007345AC" w:rsidP="007345AC">
      <w:pPr>
        <w:jc w:val="center"/>
        <w:rPr>
          <w:rFonts w:ascii="XCCW Joined 6a" w:eastAsia="Arial" w:hAnsi="XCCW Joined 6a" w:cs="Arial"/>
          <w:color w:val="000000"/>
          <w:sz w:val="20"/>
          <w:szCs w:val="20"/>
        </w:rPr>
      </w:pPr>
    </w:p>
    <w:p w:rsidR="007345AC" w:rsidRPr="009405E8" w:rsidRDefault="007345AC" w:rsidP="007345AC">
      <w:pPr>
        <w:jc w:val="center"/>
        <w:rPr>
          <w:rFonts w:ascii="XCCW Joined 6a" w:eastAsia="Arial" w:hAnsi="XCCW Joined 6a" w:cs="Arial"/>
          <w:color w:val="000000"/>
          <w:sz w:val="20"/>
          <w:szCs w:val="20"/>
        </w:rPr>
      </w:pPr>
    </w:p>
    <w:p w:rsidR="007345AC" w:rsidRPr="009405E8" w:rsidRDefault="007345AC" w:rsidP="007345AC">
      <w:pPr>
        <w:jc w:val="center"/>
        <w:rPr>
          <w:rFonts w:ascii="XCCW Joined 6a" w:eastAsia="Arial" w:hAnsi="XCCW Joined 6a" w:cs="Arial"/>
          <w:color w:val="000000"/>
          <w:sz w:val="20"/>
          <w:szCs w:val="20"/>
        </w:rPr>
      </w:pPr>
    </w:p>
    <w:p w:rsidR="007345AC" w:rsidRPr="009405E8" w:rsidRDefault="007345AC" w:rsidP="007345AC">
      <w:pPr>
        <w:rPr>
          <w:rFonts w:ascii="XCCW Joined 6a" w:eastAsia="Arial" w:hAnsi="XCCW Joined 6a" w:cs="Arial"/>
          <w:color w:val="000000"/>
          <w:sz w:val="20"/>
          <w:szCs w:val="20"/>
        </w:rPr>
      </w:pPr>
    </w:p>
    <w:p w:rsidR="007345AC" w:rsidRPr="009405E8" w:rsidRDefault="007345AC" w:rsidP="007345AC">
      <w:pPr>
        <w:rPr>
          <w:rFonts w:ascii="XCCW Joined 6a" w:eastAsia="Verdana" w:hAnsi="XCCW Joined 6a" w:cs="Verdana"/>
          <w:b/>
          <w:bCs/>
          <w:color w:val="000000"/>
          <w:sz w:val="20"/>
          <w:szCs w:val="20"/>
        </w:rPr>
      </w:pPr>
    </w:p>
    <w:p w:rsidR="007345AC" w:rsidRDefault="007345AC" w:rsidP="007345AC">
      <w:pPr>
        <w:ind w:left="20"/>
        <w:jc w:val="center"/>
        <w:rPr>
          <w:rFonts w:ascii="Tahoma" w:hAnsi="Tahoma" w:cs="Tahoma"/>
          <w:b/>
          <w:sz w:val="72"/>
          <w:szCs w:val="72"/>
        </w:rPr>
      </w:pPr>
      <w:r>
        <w:rPr>
          <w:rFonts w:ascii="Tahoma" w:hAnsi="Tahoma" w:cs="Tahoma"/>
          <w:b/>
          <w:sz w:val="72"/>
          <w:szCs w:val="72"/>
        </w:rPr>
        <w:t>Data Protection for Data Subjects</w:t>
      </w:r>
    </w:p>
    <w:p w:rsidR="007345AC" w:rsidRDefault="007345AC" w:rsidP="007345AC">
      <w:pPr>
        <w:ind w:left="20"/>
        <w:jc w:val="center"/>
        <w:rPr>
          <w:rFonts w:ascii="Tahoma" w:hAnsi="Tahoma" w:cs="Tahoma"/>
          <w:b/>
          <w:sz w:val="72"/>
          <w:szCs w:val="72"/>
        </w:rPr>
      </w:pPr>
      <w:r w:rsidRPr="005548F7">
        <w:rPr>
          <w:rFonts w:ascii="Tahoma" w:hAnsi="Tahoma" w:cs="Tahoma"/>
          <w:b/>
          <w:sz w:val="72"/>
          <w:szCs w:val="72"/>
        </w:rPr>
        <w:t>P</w:t>
      </w:r>
      <w:r>
        <w:rPr>
          <w:rFonts w:ascii="Tahoma" w:hAnsi="Tahoma" w:cs="Tahoma"/>
          <w:b/>
          <w:sz w:val="72"/>
          <w:szCs w:val="72"/>
        </w:rPr>
        <w:t>OLICY</w:t>
      </w:r>
    </w:p>
    <w:p w:rsidR="007345AC" w:rsidRDefault="007345AC" w:rsidP="007345AC">
      <w:pPr>
        <w:ind w:left="20"/>
        <w:jc w:val="center"/>
        <w:rPr>
          <w:rFonts w:ascii="Tahoma" w:eastAsia="Tahoma" w:hAnsi="Tahoma" w:cs="Tahoma"/>
          <w:b/>
          <w:bCs/>
          <w:color w:val="000000"/>
          <w:sz w:val="72"/>
          <w:szCs w:val="72"/>
        </w:rPr>
      </w:pPr>
    </w:p>
    <w:p w:rsidR="007345AC" w:rsidRPr="009405E8" w:rsidRDefault="007345AC" w:rsidP="007345AC">
      <w:pPr>
        <w:ind w:left="20"/>
        <w:jc w:val="center"/>
        <w:rPr>
          <w:rFonts w:ascii="Tahoma" w:eastAsia="Tahoma" w:hAnsi="Tahoma" w:cs="Tahoma"/>
          <w:b/>
          <w:bCs/>
          <w:color w:val="000000"/>
          <w:sz w:val="72"/>
          <w:szCs w:val="72"/>
        </w:rPr>
      </w:pPr>
      <w:r>
        <w:rPr>
          <w:rFonts w:ascii="Tahoma" w:eastAsia="Tahoma" w:hAnsi="Tahoma" w:cs="Tahoma"/>
          <w:b/>
          <w:bCs/>
          <w:color w:val="000000"/>
          <w:sz w:val="72"/>
          <w:szCs w:val="72"/>
        </w:rPr>
        <w:t>202</w:t>
      </w:r>
      <w:r w:rsidR="0045335B">
        <w:rPr>
          <w:rFonts w:ascii="Tahoma" w:eastAsia="Tahoma" w:hAnsi="Tahoma" w:cs="Tahoma"/>
          <w:b/>
          <w:bCs/>
          <w:color w:val="000000"/>
          <w:sz w:val="72"/>
          <w:szCs w:val="72"/>
        </w:rPr>
        <w:t>5</w:t>
      </w:r>
    </w:p>
    <w:tbl>
      <w:tblPr>
        <w:tblStyle w:val="TableGrid"/>
        <w:tblpPr w:leftFromText="180" w:rightFromText="180" w:vertAnchor="text" w:horzAnchor="margin" w:tblpY="512"/>
        <w:tblW w:w="0" w:type="auto"/>
        <w:tblLook w:val="04A0" w:firstRow="1" w:lastRow="0" w:firstColumn="1" w:lastColumn="0" w:noHBand="0" w:noVBand="1"/>
      </w:tblPr>
      <w:tblGrid>
        <w:gridCol w:w="2999"/>
        <w:gridCol w:w="2997"/>
        <w:gridCol w:w="3000"/>
      </w:tblGrid>
      <w:tr w:rsidR="00213542" w:rsidRPr="006C65F3" w:rsidTr="00557AC2">
        <w:tc>
          <w:tcPr>
            <w:tcW w:w="2999" w:type="dxa"/>
          </w:tcPr>
          <w:p w:rsidR="00213542" w:rsidRPr="006C65F3" w:rsidRDefault="00213542" w:rsidP="00557AC2">
            <w:pPr>
              <w:jc w:val="center"/>
              <w:rPr>
                <w:rFonts w:ascii="Tahoma" w:eastAsia="Tahoma" w:hAnsi="Tahoma" w:cs="Tahoma"/>
                <w:b/>
                <w:bCs/>
                <w:color w:val="000000"/>
              </w:rPr>
            </w:pPr>
            <w:r>
              <w:rPr>
                <w:rFonts w:ascii="Tahoma" w:eastAsia="Tahoma" w:hAnsi="Tahoma" w:cs="Tahoma"/>
                <w:b/>
                <w:bCs/>
                <w:color w:val="000000"/>
              </w:rPr>
              <w:t>Presented to</w:t>
            </w:r>
          </w:p>
        </w:tc>
        <w:tc>
          <w:tcPr>
            <w:tcW w:w="2997" w:type="dxa"/>
          </w:tcPr>
          <w:p w:rsidR="00213542" w:rsidRPr="006C65F3" w:rsidRDefault="00213542" w:rsidP="00557AC2">
            <w:pPr>
              <w:jc w:val="center"/>
              <w:rPr>
                <w:rFonts w:ascii="Tahoma" w:eastAsia="Tahoma" w:hAnsi="Tahoma" w:cs="Tahoma"/>
                <w:b/>
                <w:bCs/>
                <w:color w:val="000000"/>
              </w:rPr>
            </w:pPr>
            <w:r>
              <w:rPr>
                <w:rFonts w:ascii="Tahoma" w:eastAsia="Tahoma" w:hAnsi="Tahoma" w:cs="Tahoma"/>
                <w:b/>
                <w:bCs/>
                <w:color w:val="000000"/>
              </w:rPr>
              <w:t>Date</w:t>
            </w:r>
          </w:p>
        </w:tc>
        <w:tc>
          <w:tcPr>
            <w:tcW w:w="3000" w:type="dxa"/>
          </w:tcPr>
          <w:p w:rsidR="00213542" w:rsidRPr="006C65F3" w:rsidRDefault="00213542" w:rsidP="00557AC2">
            <w:pPr>
              <w:jc w:val="center"/>
              <w:rPr>
                <w:rFonts w:ascii="Tahoma" w:eastAsia="Tahoma" w:hAnsi="Tahoma" w:cs="Tahoma"/>
                <w:b/>
                <w:bCs/>
                <w:color w:val="000000"/>
              </w:rPr>
            </w:pPr>
            <w:r>
              <w:rPr>
                <w:rFonts w:ascii="Tahoma" w:eastAsia="Tahoma" w:hAnsi="Tahoma" w:cs="Tahoma"/>
                <w:b/>
                <w:bCs/>
                <w:color w:val="000000"/>
              </w:rPr>
              <w:t>Signature</w:t>
            </w:r>
          </w:p>
        </w:tc>
      </w:tr>
      <w:tr w:rsidR="00213542" w:rsidRPr="006C65F3" w:rsidTr="00557AC2">
        <w:tc>
          <w:tcPr>
            <w:tcW w:w="2999" w:type="dxa"/>
          </w:tcPr>
          <w:p w:rsidR="00213542" w:rsidRPr="006C65F3" w:rsidRDefault="00213542" w:rsidP="00557AC2">
            <w:pPr>
              <w:jc w:val="center"/>
              <w:rPr>
                <w:rFonts w:ascii="Tahoma" w:eastAsia="Tahoma" w:hAnsi="Tahoma" w:cs="Tahoma"/>
                <w:bCs/>
                <w:color w:val="000000"/>
              </w:rPr>
            </w:pPr>
            <w:r w:rsidRPr="006C65F3">
              <w:rPr>
                <w:rFonts w:ascii="Tahoma" w:eastAsia="Tahoma" w:hAnsi="Tahoma" w:cs="Tahoma"/>
                <w:bCs/>
                <w:color w:val="000000"/>
              </w:rPr>
              <w:t>Governing body</w:t>
            </w:r>
          </w:p>
        </w:tc>
        <w:tc>
          <w:tcPr>
            <w:tcW w:w="2997" w:type="dxa"/>
          </w:tcPr>
          <w:p w:rsidR="00213542" w:rsidRPr="006C65F3" w:rsidRDefault="00923609" w:rsidP="00557AC2">
            <w:pPr>
              <w:jc w:val="center"/>
              <w:rPr>
                <w:rFonts w:ascii="Tahoma" w:eastAsia="Tahoma" w:hAnsi="Tahoma" w:cs="Tahoma"/>
                <w:bCs/>
                <w:color w:val="000000"/>
              </w:rPr>
            </w:pPr>
            <w:r>
              <w:rPr>
                <w:rFonts w:ascii="Tahoma" w:eastAsia="Tahoma" w:hAnsi="Tahoma" w:cs="Tahoma"/>
                <w:bCs/>
                <w:color w:val="000000"/>
              </w:rPr>
              <w:t>Spring 2024</w:t>
            </w:r>
          </w:p>
        </w:tc>
        <w:tc>
          <w:tcPr>
            <w:tcW w:w="3000" w:type="dxa"/>
          </w:tcPr>
          <w:p w:rsidR="00213542" w:rsidRPr="006C65F3" w:rsidRDefault="00213542" w:rsidP="00557AC2">
            <w:pPr>
              <w:jc w:val="center"/>
              <w:rPr>
                <w:rFonts w:ascii="Tahoma" w:eastAsia="Tahoma" w:hAnsi="Tahoma" w:cs="Tahoma"/>
                <w:bCs/>
                <w:color w:val="000000"/>
              </w:rPr>
            </w:pPr>
          </w:p>
        </w:tc>
      </w:tr>
      <w:tr w:rsidR="00213542" w:rsidRPr="006C65F3" w:rsidTr="00557AC2">
        <w:tc>
          <w:tcPr>
            <w:tcW w:w="2999" w:type="dxa"/>
          </w:tcPr>
          <w:p w:rsidR="00213542" w:rsidRPr="006C65F3" w:rsidRDefault="00213542" w:rsidP="00557AC2">
            <w:pPr>
              <w:jc w:val="center"/>
              <w:rPr>
                <w:rFonts w:ascii="Tahoma" w:eastAsia="Tahoma" w:hAnsi="Tahoma" w:cs="Tahoma"/>
                <w:bCs/>
                <w:color w:val="000000"/>
              </w:rPr>
            </w:pPr>
            <w:r w:rsidRPr="006C65F3">
              <w:rPr>
                <w:rFonts w:ascii="Tahoma" w:eastAsia="Tahoma" w:hAnsi="Tahoma" w:cs="Tahoma"/>
                <w:bCs/>
                <w:color w:val="000000"/>
              </w:rPr>
              <w:t>Senior Leadership</w:t>
            </w:r>
          </w:p>
        </w:tc>
        <w:tc>
          <w:tcPr>
            <w:tcW w:w="2997" w:type="dxa"/>
          </w:tcPr>
          <w:p w:rsidR="00213542" w:rsidRPr="006C65F3" w:rsidRDefault="00923609" w:rsidP="00557AC2">
            <w:pPr>
              <w:jc w:val="center"/>
              <w:rPr>
                <w:rFonts w:ascii="Tahoma" w:eastAsia="Tahoma" w:hAnsi="Tahoma" w:cs="Tahoma"/>
                <w:bCs/>
                <w:color w:val="000000"/>
              </w:rPr>
            </w:pPr>
            <w:r>
              <w:rPr>
                <w:rFonts w:ascii="Tahoma" w:eastAsia="Tahoma" w:hAnsi="Tahoma" w:cs="Tahoma"/>
                <w:bCs/>
                <w:color w:val="000000"/>
              </w:rPr>
              <w:t>Spring 2024</w:t>
            </w:r>
          </w:p>
        </w:tc>
        <w:tc>
          <w:tcPr>
            <w:tcW w:w="3000" w:type="dxa"/>
          </w:tcPr>
          <w:p w:rsidR="00213542" w:rsidRPr="006C65F3" w:rsidRDefault="00213542" w:rsidP="00557AC2">
            <w:pPr>
              <w:jc w:val="center"/>
              <w:rPr>
                <w:rFonts w:ascii="Tahoma" w:eastAsia="Tahoma" w:hAnsi="Tahoma" w:cs="Tahoma"/>
                <w:bCs/>
                <w:color w:val="000000"/>
              </w:rPr>
            </w:pPr>
          </w:p>
        </w:tc>
      </w:tr>
      <w:tr w:rsidR="00213542" w:rsidRPr="006C65F3" w:rsidTr="00557AC2">
        <w:tc>
          <w:tcPr>
            <w:tcW w:w="2999" w:type="dxa"/>
          </w:tcPr>
          <w:p w:rsidR="00213542" w:rsidRPr="006C65F3" w:rsidRDefault="00213542" w:rsidP="00557AC2">
            <w:pPr>
              <w:jc w:val="center"/>
              <w:rPr>
                <w:rFonts w:ascii="Tahoma" w:eastAsia="Tahoma" w:hAnsi="Tahoma" w:cs="Tahoma"/>
                <w:bCs/>
                <w:color w:val="000000"/>
              </w:rPr>
            </w:pPr>
            <w:r>
              <w:rPr>
                <w:rFonts w:ascii="Tahoma" w:eastAsia="Tahoma" w:hAnsi="Tahoma" w:cs="Tahoma"/>
                <w:bCs/>
                <w:color w:val="000000"/>
              </w:rPr>
              <w:t>Staff Team</w:t>
            </w:r>
          </w:p>
        </w:tc>
        <w:tc>
          <w:tcPr>
            <w:tcW w:w="2997" w:type="dxa"/>
          </w:tcPr>
          <w:p w:rsidR="00213542" w:rsidRPr="006C65F3" w:rsidRDefault="00923609" w:rsidP="00557AC2">
            <w:pPr>
              <w:jc w:val="center"/>
              <w:rPr>
                <w:rFonts w:ascii="Tahoma" w:eastAsia="Tahoma" w:hAnsi="Tahoma" w:cs="Tahoma"/>
                <w:bCs/>
                <w:color w:val="000000"/>
              </w:rPr>
            </w:pPr>
            <w:r>
              <w:rPr>
                <w:rFonts w:ascii="Tahoma" w:eastAsia="Tahoma" w:hAnsi="Tahoma" w:cs="Tahoma"/>
                <w:bCs/>
                <w:color w:val="000000"/>
              </w:rPr>
              <w:t>Spring 2024</w:t>
            </w:r>
          </w:p>
        </w:tc>
        <w:tc>
          <w:tcPr>
            <w:tcW w:w="3000" w:type="dxa"/>
          </w:tcPr>
          <w:p w:rsidR="00213542" w:rsidRPr="006C65F3" w:rsidRDefault="00213542" w:rsidP="00557AC2">
            <w:pPr>
              <w:jc w:val="center"/>
              <w:rPr>
                <w:rFonts w:ascii="Tahoma" w:eastAsia="Tahoma" w:hAnsi="Tahoma" w:cs="Tahoma"/>
                <w:bCs/>
                <w:color w:val="000000"/>
              </w:rPr>
            </w:pPr>
          </w:p>
        </w:tc>
      </w:tr>
      <w:tr w:rsidR="00213542" w:rsidRPr="006C65F3" w:rsidTr="00557AC2">
        <w:tc>
          <w:tcPr>
            <w:tcW w:w="2999" w:type="dxa"/>
          </w:tcPr>
          <w:p w:rsidR="00213542" w:rsidRPr="006C65F3" w:rsidRDefault="00213542" w:rsidP="00557AC2">
            <w:pPr>
              <w:jc w:val="center"/>
              <w:rPr>
                <w:rFonts w:ascii="Tahoma" w:eastAsia="Tahoma" w:hAnsi="Tahoma" w:cs="Tahoma"/>
                <w:bCs/>
                <w:color w:val="000000"/>
              </w:rPr>
            </w:pPr>
            <w:r>
              <w:rPr>
                <w:rFonts w:ascii="Tahoma" w:eastAsia="Tahoma" w:hAnsi="Tahoma" w:cs="Tahoma"/>
                <w:bCs/>
                <w:color w:val="000000"/>
              </w:rPr>
              <w:t>Review Date</w:t>
            </w:r>
          </w:p>
        </w:tc>
        <w:tc>
          <w:tcPr>
            <w:tcW w:w="2997" w:type="dxa"/>
          </w:tcPr>
          <w:p w:rsidR="00213542" w:rsidRPr="006C65F3" w:rsidRDefault="00923609" w:rsidP="00557AC2">
            <w:pPr>
              <w:jc w:val="center"/>
              <w:rPr>
                <w:rFonts w:ascii="Tahoma" w:eastAsia="Tahoma" w:hAnsi="Tahoma" w:cs="Tahoma"/>
                <w:bCs/>
                <w:color w:val="000000"/>
              </w:rPr>
            </w:pPr>
            <w:r>
              <w:rPr>
                <w:rFonts w:ascii="Tahoma" w:eastAsia="Tahoma" w:hAnsi="Tahoma" w:cs="Tahoma"/>
                <w:bCs/>
                <w:color w:val="000000"/>
              </w:rPr>
              <w:t>Spring 2026</w:t>
            </w:r>
          </w:p>
        </w:tc>
        <w:tc>
          <w:tcPr>
            <w:tcW w:w="3000" w:type="dxa"/>
          </w:tcPr>
          <w:p w:rsidR="00213542" w:rsidRPr="006C65F3" w:rsidRDefault="00213542" w:rsidP="00557AC2">
            <w:pPr>
              <w:jc w:val="center"/>
              <w:rPr>
                <w:rFonts w:ascii="Tahoma" w:eastAsia="Tahoma" w:hAnsi="Tahoma" w:cs="Tahoma"/>
                <w:bCs/>
                <w:color w:val="000000"/>
              </w:rPr>
            </w:pPr>
          </w:p>
        </w:tc>
      </w:tr>
      <w:tr w:rsidR="00213542" w:rsidRPr="006C65F3" w:rsidTr="00557AC2">
        <w:tc>
          <w:tcPr>
            <w:tcW w:w="2999" w:type="dxa"/>
          </w:tcPr>
          <w:p w:rsidR="00213542" w:rsidRPr="006C65F3" w:rsidRDefault="00213542" w:rsidP="00557AC2">
            <w:pPr>
              <w:jc w:val="center"/>
              <w:rPr>
                <w:rFonts w:ascii="Tahoma" w:eastAsia="Tahoma" w:hAnsi="Tahoma" w:cs="Tahoma"/>
                <w:bCs/>
                <w:color w:val="000000"/>
              </w:rPr>
            </w:pPr>
          </w:p>
        </w:tc>
        <w:tc>
          <w:tcPr>
            <w:tcW w:w="2997" w:type="dxa"/>
          </w:tcPr>
          <w:p w:rsidR="00213542" w:rsidRPr="006C65F3" w:rsidRDefault="00213542" w:rsidP="00557AC2">
            <w:pPr>
              <w:jc w:val="center"/>
              <w:rPr>
                <w:rFonts w:ascii="Tahoma" w:eastAsia="Tahoma" w:hAnsi="Tahoma" w:cs="Tahoma"/>
                <w:bCs/>
                <w:color w:val="000000"/>
              </w:rPr>
            </w:pPr>
          </w:p>
        </w:tc>
        <w:tc>
          <w:tcPr>
            <w:tcW w:w="3000" w:type="dxa"/>
          </w:tcPr>
          <w:p w:rsidR="00213542" w:rsidRPr="006C65F3" w:rsidRDefault="00213542" w:rsidP="00557AC2">
            <w:pPr>
              <w:jc w:val="center"/>
              <w:rPr>
                <w:rFonts w:ascii="Tahoma" w:eastAsia="Tahoma" w:hAnsi="Tahoma" w:cs="Tahoma"/>
                <w:bCs/>
                <w:color w:val="000000"/>
              </w:rPr>
            </w:pPr>
          </w:p>
        </w:tc>
      </w:tr>
    </w:tbl>
    <w:p w:rsidR="007345AC" w:rsidRPr="009405E8" w:rsidRDefault="007345AC" w:rsidP="007345AC">
      <w:pPr>
        <w:rPr>
          <w:rFonts w:ascii="XCCW Joined 6a" w:eastAsia="Tahoma" w:hAnsi="XCCW Joined 6a" w:cs="Tahoma"/>
          <w:b/>
          <w:bCs/>
          <w:color w:val="000000"/>
          <w:sz w:val="20"/>
          <w:szCs w:val="20"/>
        </w:rPr>
      </w:pPr>
    </w:p>
    <w:p w:rsidR="00BF1F46" w:rsidRDefault="00BF1F46"/>
    <w:p w:rsidR="00BF1F46" w:rsidRDefault="00BF1F46"/>
    <w:p w:rsidR="00BF1F46" w:rsidRDefault="00BF1F46"/>
    <w:p w:rsidR="00BF1F46" w:rsidRDefault="00BF1F46">
      <w:pPr>
        <w:rPr>
          <w:rFonts w:ascii="Poppins" w:hAnsi="Poppins" w:cs="Poppins"/>
        </w:rPr>
      </w:pPr>
    </w:p>
    <w:p w:rsidR="00CD0F38" w:rsidRDefault="00CD0F38">
      <w:pPr>
        <w:rPr>
          <w:rFonts w:ascii="Poppins" w:hAnsi="Poppins" w:cs="Poppins"/>
        </w:rPr>
      </w:pPr>
    </w:p>
    <w:p w:rsidR="00CD0F38" w:rsidRPr="00BF1F46" w:rsidRDefault="00CD0F38">
      <w:pPr>
        <w:rPr>
          <w:rFonts w:ascii="Poppins" w:hAnsi="Poppins" w:cs="Poppins"/>
        </w:rPr>
      </w:pPr>
    </w:p>
    <w:p w:rsidR="00BF1F46" w:rsidRPr="00CD0F38" w:rsidRDefault="00BF1F46" w:rsidP="00CD0F38">
      <w:pPr>
        <w:jc w:val="center"/>
        <w:rPr>
          <w:rFonts w:cstheme="minorHAnsi"/>
          <w:sz w:val="96"/>
          <w:szCs w:val="96"/>
        </w:rPr>
      </w:pPr>
      <w:r w:rsidRPr="00CD0F38">
        <w:rPr>
          <w:rFonts w:cstheme="minorHAnsi"/>
          <w:sz w:val="96"/>
          <w:szCs w:val="96"/>
        </w:rPr>
        <w:t>Data Protection Policy</w:t>
      </w:r>
    </w:p>
    <w:p w:rsidR="00441F9D" w:rsidRPr="00CD0F38" w:rsidRDefault="00E0325A" w:rsidP="00441F9D">
      <w:pPr>
        <w:jc w:val="center"/>
        <w:rPr>
          <w:rFonts w:cstheme="minorHAnsi"/>
          <w:sz w:val="96"/>
          <w:szCs w:val="96"/>
        </w:rPr>
      </w:pPr>
      <w:r w:rsidRPr="00CD0F38">
        <w:rPr>
          <w:rFonts w:cstheme="minorHAnsi"/>
          <w:sz w:val="96"/>
          <w:szCs w:val="96"/>
        </w:rPr>
        <w:t>For Data Subjects</w:t>
      </w:r>
    </w:p>
    <w:p w:rsidR="00BF1F46" w:rsidRDefault="00BF1F46" w:rsidP="00BF1F46">
      <w:pPr>
        <w:tabs>
          <w:tab w:val="left" w:pos="6900"/>
        </w:tabs>
        <w:jc w:val="both"/>
        <w:rPr>
          <w:rFonts w:ascii="Poppins" w:hAnsi="Poppins" w:cs="Poppins"/>
        </w:rPr>
      </w:pPr>
    </w:p>
    <w:p w:rsidR="00782304" w:rsidRDefault="00352102" w:rsidP="00782304">
      <w:pPr>
        <w:tabs>
          <w:tab w:val="left" w:pos="6900"/>
        </w:tabs>
        <w:jc w:val="center"/>
        <w:rPr>
          <w:rFonts w:ascii="Poppins" w:hAnsi="Poppins" w:cs="Poppins"/>
          <w:color w:val="00B0F0"/>
          <w:sz w:val="28"/>
          <w:szCs w:val="28"/>
        </w:rPr>
      </w:pPr>
      <w:r>
        <w:rPr>
          <w:rFonts w:ascii="Poppins" w:hAnsi="Poppins" w:cs="Poppins"/>
          <w:color w:val="00B0F0"/>
          <w:sz w:val="28"/>
          <w:szCs w:val="28"/>
        </w:rPr>
        <w:t>Ryders Green Primary School</w:t>
      </w:r>
    </w:p>
    <w:p w:rsidR="00441F9D" w:rsidRDefault="00441F9D" w:rsidP="00782304">
      <w:pPr>
        <w:tabs>
          <w:tab w:val="left" w:pos="6900"/>
        </w:tabs>
        <w:jc w:val="center"/>
        <w:rPr>
          <w:rFonts w:ascii="Poppins" w:hAnsi="Poppins" w:cs="Poppins"/>
          <w:color w:val="00B0F0"/>
          <w:sz w:val="28"/>
          <w:szCs w:val="28"/>
        </w:rPr>
      </w:pPr>
    </w:p>
    <w:p w:rsidR="00441F9D" w:rsidRPr="00441F9D" w:rsidRDefault="00441F9D" w:rsidP="00782304">
      <w:pPr>
        <w:tabs>
          <w:tab w:val="left" w:pos="6900"/>
        </w:tabs>
        <w:jc w:val="center"/>
        <w:rPr>
          <w:rFonts w:ascii="Poppins" w:hAnsi="Poppins" w:cs="Poppins"/>
          <w:b/>
          <w:sz w:val="28"/>
          <w:szCs w:val="28"/>
        </w:rPr>
      </w:pPr>
      <w:r w:rsidRPr="00441F9D">
        <w:rPr>
          <w:rFonts w:ascii="Poppins" w:hAnsi="Poppins" w:cs="Poppins"/>
          <w:b/>
          <w:sz w:val="28"/>
          <w:szCs w:val="28"/>
        </w:rPr>
        <w:t>202</w:t>
      </w:r>
      <w:r w:rsidR="0045335B">
        <w:rPr>
          <w:rFonts w:ascii="Poppins" w:hAnsi="Poppins" w:cs="Poppins"/>
          <w:b/>
          <w:sz w:val="28"/>
          <w:szCs w:val="28"/>
        </w:rPr>
        <w:t>5</w:t>
      </w:r>
      <w:bookmarkStart w:id="0" w:name="_GoBack"/>
      <w:bookmarkEnd w:id="0"/>
    </w:p>
    <w:p w:rsidR="00BF1F46" w:rsidRDefault="00BF1F46" w:rsidP="00BF1F46">
      <w:pPr>
        <w:tabs>
          <w:tab w:val="left" w:pos="6900"/>
        </w:tabs>
        <w:jc w:val="both"/>
        <w:rPr>
          <w:rFonts w:cstheme="minorHAnsi"/>
        </w:rPr>
      </w:pPr>
    </w:p>
    <w:p w:rsidR="00CD0F38" w:rsidRDefault="00CD0F38" w:rsidP="00BF1F46">
      <w:pPr>
        <w:tabs>
          <w:tab w:val="left" w:pos="6900"/>
        </w:tabs>
        <w:jc w:val="both"/>
        <w:rPr>
          <w:rFonts w:cstheme="minorHAnsi"/>
        </w:rPr>
      </w:pPr>
    </w:p>
    <w:p w:rsidR="00CD0F38" w:rsidRDefault="00CD0F38" w:rsidP="00BF1F46">
      <w:pPr>
        <w:tabs>
          <w:tab w:val="left" w:pos="6900"/>
        </w:tabs>
        <w:jc w:val="both"/>
        <w:rPr>
          <w:rFonts w:cstheme="minorHAnsi"/>
        </w:rPr>
      </w:pPr>
    </w:p>
    <w:p w:rsidR="00CD0F38" w:rsidRDefault="00CD0F38" w:rsidP="00BF1F46">
      <w:pPr>
        <w:tabs>
          <w:tab w:val="left" w:pos="6900"/>
        </w:tabs>
        <w:jc w:val="both"/>
        <w:rPr>
          <w:rFonts w:cstheme="minorHAnsi"/>
        </w:rPr>
      </w:pPr>
    </w:p>
    <w:p w:rsidR="00CD0F38" w:rsidRPr="00CD0F38" w:rsidRDefault="00CD0F38" w:rsidP="00BF1F46">
      <w:pPr>
        <w:tabs>
          <w:tab w:val="left" w:pos="6900"/>
        </w:tabs>
        <w:jc w:val="both"/>
        <w:rPr>
          <w:rFonts w:cstheme="minorHAnsi"/>
        </w:rPr>
      </w:pPr>
    </w:p>
    <w:p w:rsidR="00BF1F46" w:rsidRDefault="00BF1F46" w:rsidP="00BF1F46">
      <w:pPr>
        <w:tabs>
          <w:tab w:val="left" w:pos="6900"/>
        </w:tabs>
        <w:jc w:val="both"/>
        <w:rPr>
          <w:rFonts w:cstheme="minorHAnsi"/>
        </w:rPr>
      </w:pPr>
    </w:p>
    <w:p w:rsidR="00CD0F38" w:rsidRDefault="00CD0F38" w:rsidP="00BF1F46">
      <w:pPr>
        <w:tabs>
          <w:tab w:val="left" w:pos="6900"/>
        </w:tabs>
        <w:jc w:val="both"/>
        <w:rPr>
          <w:rFonts w:cstheme="minorHAnsi"/>
        </w:rPr>
      </w:pPr>
    </w:p>
    <w:p w:rsidR="00CD0F38" w:rsidRDefault="00CD0F38" w:rsidP="00BF1F46">
      <w:pPr>
        <w:tabs>
          <w:tab w:val="left" w:pos="6900"/>
        </w:tabs>
        <w:jc w:val="both"/>
        <w:rPr>
          <w:rFonts w:cstheme="minorHAnsi"/>
          <w:b/>
        </w:rPr>
      </w:pPr>
    </w:p>
    <w:p w:rsidR="00CD0F38" w:rsidRDefault="00CD0F38" w:rsidP="00BF1F46">
      <w:pPr>
        <w:tabs>
          <w:tab w:val="left" w:pos="6900"/>
        </w:tabs>
        <w:jc w:val="both"/>
        <w:rPr>
          <w:rFonts w:cstheme="minorHAnsi"/>
          <w:b/>
        </w:rPr>
      </w:pPr>
    </w:p>
    <w:p w:rsidR="00CD0F38" w:rsidRDefault="00CD0F38" w:rsidP="00BF1F46">
      <w:pPr>
        <w:tabs>
          <w:tab w:val="left" w:pos="6900"/>
        </w:tabs>
        <w:jc w:val="both"/>
        <w:rPr>
          <w:rFonts w:cstheme="minorHAnsi"/>
          <w:b/>
        </w:rPr>
      </w:pPr>
    </w:p>
    <w:p w:rsidR="00352102" w:rsidRDefault="00352102" w:rsidP="00BF1F46">
      <w:pPr>
        <w:tabs>
          <w:tab w:val="left" w:pos="6900"/>
        </w:tabs>
        <w:jc w:val="both"/>
        <w:rPr>
          <w:rFonts w:cstheme="minorHAnsi"/>
          <w:b/>
        </w:rPr>
      </w:pPr>
    </w:p>
    <w:p w:rsidR="00CD0F38" w:rsidRDefault="00CD0F38" w:rsidP="00BF1F46">
      <w:pPr>
        <w:tabs>
          <w:tab w:val="left" w:pos="6900"/>
        </w:tabs>
        <w:jc w:val="both"/>
        <w:rPr>
          <w:rFonts w:cstheme="minorHAnsi"/>
          <w:b/>
        </w:rPr>
      </w:pPr>
    </w:p>
    <w:p w:rsidR="00441F9D" w:rsidRDefault="00441F9D" w:rsidP="00BF1F46">
      <w:pPr>
        <w:tabs>
          <w:tab w:val="left" w:pos="6900"/>
        </w:tabs>
        <w:jc w:val="both"/>
        <w:rPr>
          <w:rFonts w:cstheme="minorHAnsi"/>
          <w:b/>
        </w:rPr>
      </w:pPr>
    </w:p>
    <w:p w:rsidR="00364B61" w:rsidRPr="00CD0F38" w:rsidRDefault="00CD0F38" w:rsidP="00BF1F46">
      <w:pPr>
        <w:tabs>
          <w:tab w:val="left" w:pos="6900"/>
        </w:tabs>
        <w:jc w:val="both"/>
        <w:rPr>
          <w:rFonts w:cstheme="minorHAnsi"/>
          <w:b/>
        </w:rPr>
      </w:pPr>
      <w:r>
        <w:rPr>
          <w:rFonts w:cstheme="minorHAnsi"/>
          <w:b/>
        </w:rPr>
        <w:lastRenderedPageBreak/>
        <w:t>C</w:t>
      </w:r>
      <w:r w:rsidR="00364B61" w:rsidRPr="00CD0F38">
        <w:rPr>
          <w:rFonts w:cstheme="minorHAnsi"/>
          <w:b/>
        </w:rPr>
        <w:t>ontents</w:t>
      </w:r>
    </w:p>
    <w:p w:rsidR="00D03080" w:rsidRPr="00CD0F38" w:rsidRDefault="00D03080" w:rsidP="00BF1F46">
      <w:pPr>
        <w:tabs>
          <w:tab w:val="left" w:pos="6900"/>
        </w:tabs>
        <w:jc w:val="both"/>
        <w:rPr>
          <w:rFonts w:cstheme="minorHAnsi"/>
          <w:b/>
        </w:rPr>
      </w:pPr>
    </w:p>
    <w:tbl>
      <w:tblPr>
        <w:tblStyle w:val="TableGrid"/>
        <w:tblW w:w="9493" w:type="dxa"/>
        <w:tblLook w:val="04A0" w:firstRow="1" w:lastRow="0" w:firstColumn="1" w:lastColumn="0" w:noHBand="0" w:noVBand="1"/>
      </w:tblPr>
      <w:tblGrid>
        <w:gridCol w:w="7366"/>
        <w:gridCol w:w="2127"/>
      </w:tblGrid>
      <w:tr w:rsidR="00D03080" w:rsidRPr="00CD0F38" w:rsidTr="00D03080">
        <w:tc>
          <w:tcPr>
            <w:tcW w:w="7366" w:type="dxa"/>
          </w:tcPr>
          <w:p w:rsidR="00D03080" w:rsidRPr="00CD0F38" w:rsidRDefault="00D03080">
            <w:pPr>
              <w:rPr>
                <w:rFonts w:cstheme="minorHAnsi"/>
                <w:b/>
              </w:rPr>
            </w:pPr>
            <w:r w:rsidRPr="00CD0F38">
              <w:rPr>
                <w:rFonts w:cstheme="minorHAnsi"/>
                <w:b/>
              </w:rPr>
              <w:t>Policy Section</w:t>
            </w:r>
          </w:p>
        </w:tc>
        <w:tc>
          <w:tcPr>
            <w:tcW w:w="2127" w:type="dxa"/>
          </w:tcPr>
          <w:p w:rsidR="00D03080" w:rsidRPr="00CD0F38" w:rsidRDefault="00D03080">
            <w:pPr>
              <w:rPr>
                <w:rFonts w:cstheme="minorHAnsi"/>
                <w:b/>
              </w:rPr>
            </w:pPr>
            <w:r w:rsidRPr="00CD0F38">
              <w:rPr>
                <w:rFonts w:cstheme="minorHAnsi"/>
                <w:b/>
              </w:rPr>
              <w:t>Page Number</w:t>
            </w:r>
          </w:p>
        </w:tc>
      </w:tr>
      <w:tr w:rsidR="00D03080" w:rsidRPr="00CD0F38" w:rsidTr="00D03080">
        <w:tc>
          <w:tcPr>
            <w:tcW w:w="7366" w:type="dxa"/>
          </w:tcPr>
          <w:p w:rsidR="00D03080" w:rsidRPr="00CD0F38" w:rsidRDefault="00D03080">
            <w:pPr>
              <w:rPr>
                <w:rFonts w:cstheme="minorHAnsi"/>
              </w:rPr>
            </w:pPr>
            <w:r w:rsidRPr="00CD0F38">
              <w:rPr>
                <w:rFonts w:cstheme="minorHAnsi"/>
              </w:rPr>
              <w:t>Purpose</w:t>
            </w:r>
          </w:p>
          <w:p w:rsidR="00D03080" w:rsidRPr="00CD0F38" w:rsidRDefault="00D03080">
            <w:pPr>
              <w:rPr>
                <w:rFonts w:cstheme="minorHAnsi"/>
              </w:rPr>
            </w:pPr>
          </w:p>
        </w:tc>
        <w:tc>
          <w:tcPr>
            <w:tcW w:w="2127" w:type="dxa"/>
          </w:tcPr>
          <w:p w:rsidR="00D03080" w:rsidRPr="00CD0F38" w:rsidRDefault="00D03080">
            <w:pPr>
              <w:rPr>
                <w:rFonts w:cstheme="minorHAnsi"/>
              </w:rPr>
            </w:pPr>
          </w:p>
        </w:tc>
      </w:tr>
      <w:tr w:rsidR="00D03080" w:rsidRPr="00CD0F38" w:rsidTr="00D03080">
        <w:tc>
          <w:tcPr>
            <w:tcW w:w="7366" w:type="dxa"/>
          </w:tcPr>
          <w:p w:rsidR="00D03080" w:rsidRPr="00CD0F38" w:rsidRDefault="00D03080">
            <w:pPr>
              <w:rPr>
                <w:rFonts w:cstheme="minorHAnsi"/>
              </w:rPr>
            </w:pPr>
            <w:r w:rsidRPr="00CD0F38">
              <w:rPr>
                <w:rFonts w:cstheme="minorHAnsi"/>
              </w:rPr>
              <w:t>Introduction</w:t>
            </w:r>
          </w:p>
          <w:p w:rsidR="00D03080" w:rsidRPr="00CD0F38" w:rsidRDefault="00D03080">
            <w:pPr>
              <w:rPr>
                <w:rFonts w:cstheme="minorHAnsi"/>
              </w:rPr>
            </w:pPr>
          </w:p>
        </w:tc>
        <w:tc>
          <w:tcPr>
            <w:tcW w:w="2127" w:type="dxa"/>
          </w:tcPr>
          <w:p w:rsidR="00D03080" w:rsidRPr="00CD0F38" w:rsidRDefault="00D03080">
            <w:pPr>
              <w:rPr>
                <w:rFonts w:cstheme="minorHAnsi"/>
              </w:rPr>
            </w:pPr>
          </w:p>
        </w:tc>
      </w:tr>
      <w:tr w:rsidR="00D03080" w:rsidRPr="00CD0F38" w:rsidTr="00D03080">
        <w:tc>
          <w:tcPr>
            <w:tcW w:w="7366" w:type="dxa"/>
          </w:tcPr>
          <w:p w:rsidR="00D03080" w:rsidRPr="00CD0F38" w:rsidRDefault="00D03080" w:rsidP="00D03080">
            <w:pPr>
              <w:rPr>
                <w:rFonts w:cstheme="minorHAnsi"/>
              </w:rPr>
            </w:pPr>
            <w:r w:rsidRPr="00CD0F38">
              <w:rPr>
                <w:rFonts w:cstheme="minorHAnsi"/>
              </w:rPr>
              <w:t>Definitions and Common Terminology</w:t>
            </w:r>
          </w:p>
          <w:p w:rsidR="00D03080" w:rsidRPr="00CD0F38" w:rsidRDefault="00D03080" w:rsidP="00D03080">
            <w:pPr>
              <w:rPr>
                <w:rFonts w:cstheme="minorHAnsi"/>
              </w:rPr>
            </w:pPr>
          </w:p>
        </w:tc>
        <w:tc>
          <w:tcPr>
            <w:tcW w:w="2127" w:type="dxa"/>
          </w:tcPr>
          <w:p w:rsidR="00D03080" w:rsidRPr="00CD0F38" w:rsidRDefault="00D03080">
            <w:pPr>
              <w:rPr>
                <w:rFonts w:cstheme="minorHAnsi"/>
              </w:rPr>
            </w:pPr>
          </w:p>
        </w:tc>
      </w:tr>
      <w:tr w:rsidR="00D03080" w:rsidRPr="00CD0F38" w:rsidTr="00D03080">
        <w:tc>
          <w:tcPr>
            <w:tcW w:w="7366" w:type="dxa"/>
          </w:tcPr>
          <w:p w:rsidR="00D03080" w:rsidRPr="00CD0F38" w:rsidRDefault="00D03080">
            <w:pPr>
              <w:rPr>
                <w:rFonts w:cstheme="minorHAnsi"/>
              </w:rPr>
            </w:pPr>
            <w:r w:rsidRPr="00CD0F38">
              <w:rPr>
                <w:rFonts w:cstheme="minorHAnsi"/>
              </w:rPr>
              <w:t xml:space="preserve">Data Protection Principles and How </w:t>
            </w:r>
            <w:r w:rsidR="00352102">
              <w:rPr>
                <w:rFonts w:cstheme="minorHAnsi"/>
                <w:color w:val="00B0F0"/>
              </w:rPr>
              <w:t>Ryders Green Primary</w:t>
            </w:r>
            <w:r w:rsidRPr="00CD0F38">
              <w:rPr>
                <w:rFonts w:cstheme="minorHAnsi"/>
              </w:rPr>
              <w:t xml:space="preserve"> Complies</w:t>
            </w:r>
          </w:p>
          <w:p w:rsidR="00D03080" w:rsidRPr="00CD0F38" w:rsidRDefault="00D03080">
            <w:pPr>
              <w:rPr>
                <w:rFonts w:cstheme="minorHAnsi"/>
              </w:rPr>
            </w:pPr>
          </w:p>
        </w:tc>
        <w:tc>
          <w:tcPr>
            <w:tcW w:w="2127" w:type="dxa"/>
          </w:tcPr>
          <w:p w:rsidR="00D03080" w:rsidRPr="00CD0F38" w:rsidRDefault="00D03080">
            <w:pPr>
              <w:rPr>
                <w:rFonts w:cstheme="minorHAnsi"/>
              </w:rPr>
            </w:pPr>
          </w:p>
        </w:tc>
      </w:tr>
      <w:tr w:rsidR="00D03080" w:rsidRPr="00CD0F38" w:rsidTr="00D03080">
        <w:tc>
          <w:tcPr>
            <w:tcW w:w="7366" w:type="dxa"/>
          </w:tcPr>
          <w:p w:rsidR="00D03080" w:rsidRPr="00CD0F38" w:rsidRDefault="00D03080" w:rsidP="00D03080">
            <w:pPr>
              <w:tabs>
                <w:tab w:val="left" w:pos="6900"/>
              </w:tabs>
              <w:rPr>
                <w:rFonts w:cstheme="minorHAnsi"/>
              </w:rPr>
            </w:pPr>
            <w:r w:rsidRPr="00CD0F38">
              <w:rPr>
                <w:rFonts w:cstheme="minorHAnsi"/>
              </w:rPr>
              <w:t>Data Processing Measures</w:t>
            </w:r>
          </w:p>
          <w:p w:rsidR="00D03080" w:rsidRPr="00CD0F38" w:rsidRDefault="00D03080" w:rsidP="00D03080">
            <w:pPr>
              <w:tabs>
                <w:tab w:val="left" w:pos="6900"/>
              </w:tabs>
              <w:rPr>
                <w:rFonts w:cstheme="minorHAnsi"/>
              </w:rPr>
            </w:pPr>
          </w:p>
        </w:tc>
        <w:tc>
          <w:tcPr>
            <w:tcW w:w="2127" w:type="dxa"/>
          </w:tcPr>
          <w:p w:rsidR="00D03080" w:rsidRPr="00CD0F38" w:rsidRDefault="00D03080">
            <w:pPr>
              <w:rPr>
                <w:rFonts w:cstheme="minorHAnsi"/>
              </w:rPr>
            </w:pPr>
          </w:p>
        </w:tc>
      </w:tr>
      <w:tr w:rsidR="00D03080" w:rsidRPr="00CD0F38" w:rsidTr="00D03080">
        <w:tc>
          <w:tcPr>
            <w:tcW w:w="7366" w:type="dxa"/>
          </w:tcPr>
          <w:p w:rsidR="00D03080" w:rsidRPr="00CD0F38" w:rsidRDefault="00D03080">
            <w:pPr>
              <w:rPr>
                <w:rFonts w:cstheme="minorHAnsi"/>
              </w:rPr>
            </w:pPr>
            <w:r w:rsidRPr="00CD0F38">
              <w:rPr>
                <w:rFonts w:cstheme="minorHAnsi"/>
              </w:rPr>
              <w:t>Use of Personal Data</w:t>
            </w:r>
          </w:p>
          <w:p w:rsidR="00D03080" w:rsidRPr="00CD0F38" w:rsidRDefault="00D03080">
            <w:pPr>
              <w:rPr>
                <w:rFonts w:cstheme="minorHAnsi"/>
              </w:rPr>
            </w:pPr>
          </w:p>
        </w:tc>
        <w:tc>
          <w:tcPr>
            <w:tcW w:w="2127" w:type="dxa"/>
          </w:tcPr>
          <w:p w:rsidR="00D03080" w:rsidRPr="00CD0F38" w:rsidRDefault="00D03080">
            <w:pPr>
              <w:rPr>
                <w:rFonts w:cstheme="minorHAnsi"/>
              </w:rPr>
            </w:pPr>
          </w:p>
        </w:tc>
      </w:tr>
      <w:tr w:rsidR="00D03080" w:rsidRPr="00CD0F38" w:rsidTr="00D03080">
        <w:tc>
          <w:tcPr>
            <w:tcW w:w="7366" w:type="dxa"/>
          </w:tcPr>
          <w:p w:rsidR="00D03080" w:rsidRPr="00CD0F38" w:rsidRDefault="00D03080">
            <w:pPr>
              <w:rPr>
                <w:rFonts w:cstheme="minorHAnsi"/>
              </w:rPr>
            </w:pPr>
            <w:r w:rsidRPr="00CD0F38">
              <w:rPr>
                <w:rFonts w:cstheme="minorHAnsi"/>
              </w:rPr>
              <w:t>Photographs and Videos</w:t>
            </w:r>
          </w:p>
          <w:p w:rsidR="00D03080" w:rsidRPr="00CD0F38" w:rsidRDefault="00D03080">
            <w:pPr>
              <w:rPr>
                <w:rFonts w:cstheme="minorHAnsi"/>
              </w:rPr>
            </w:pPr>
          </w:p>
        </w:tc>
        <w:tc>
          <w:tcPr>
            <w:tcW w:w="2127" w:type="dxa"/>
          </w:tcPr>
          <w:p w:rsidR="00D03080" w:rsidRPr="00CD0F38" w:rsidRDefault="00D03080">
            <w:pPr>
              <w:rPr>
                <w:rFonts w:cstheme="minorHAnsi"/>
              </w:rPr>
            </w:pPr>
          </w:p>
        </w:tc>
      </w:tr>
      <w:tr w:rsidR="00D03080" w:rsidRPr="00CD0F38" w:rsidTr="00D03080">
        <w:tc>
          <w:tcPr>
            <w:tcW w:w="7366" w:type="dxa"/>
          </w:tcPr>
          <w:p w:rsidR="00D03080" w:rsidRPr="00CD0F38" w:rsidRDefault="00D03080">
            <w:pPr>
              <w:rPr>
                <w:rFonts w:cstheme="minorHAnsi"/>
              </w:rPr>
            </w:pPr>
            <w:r w:rsidRPr="00CD0F38">
              <w:rPr>
                <w:rFonts w:cstheme="minorHAnsi"/>
              </w:rPr>
              <w:t>A Data Subjects Rights</w:t>
            </w:r>
          </w:p>
          <w:p w:rsidR="00D03080" w:rsidRPr="00CD0F38" w:rsidRDefault="00D03080">
            <w:pPr>
              <w:rPr>
                <w:rFonts w:cstheme="minorHAnsi"/>
              </w:rPr>
            </w:pPr>
          </w:p>
        </w:tc>
        <w:tc>
          <w:tcPr>
            <w:tcW w:w="2127" w:type="dxa"/>
          </w:tcPr>
          <w:p w:rsidR="00D03080" w:rsidRPr="00CD0F38" w:rsidRDefault="00D03080">
            <w:pPr>
              <w:rPr>
                <w:rFonts w:cstheme="minorHAnsi"/>
              </w:rPr>
            </w:pPr>
          </w:p>
        </w:tc>
      </w:tr>
      <w:tr w:rsidR="00D03080" w:rsidRPr="00CD0F38" w:rsidTr="00D03080">
        <w:tc>
          <w:tcPr>
            <w:tcW w:w="7366" w:type="dxa"/>
          </w:tcPr>
          <w:p w:rsidR="00D03080" w:rsidRPr="00CD0F38" w:rsidRDefault="00D03080">
            <w:pPr>
              <w:rPr>
                <w:rFonts w:cstheme="minorHAnsi"/>
              </w:rPr>
            </w:pPr>
            <w:r w:rsidRPr="00CD0F38">
              <w:rPr>
                <w:rFonts w:cstheme="minorHAnsi"/>
              </w:rPr>
              <w:t>Subject Access Requests</w:t>
            </w:r>
          </w:p>
          <w:p w:rsidR="00D03080" w:rsidRPr="00CD0F38" w:rsidRDefault="00D03080">
            <w:pPr>
              <w:rPr>
                <w:rFonts w:cstheme="minorHAnsi"/>
              </w:rPr>
            </w:pPr>
          </w:p>
        </w:tc>
        <w:tc>
          <w:tcPr>
            <w:tcW w:w="2127" w:type="dxa"/>
          </w:tcPr>
          <w:p w:rsidR="00D03080" w:rsidRPr="00CD0F38" w:rsidRDefault="00D03080">
            <w:pPr>
              <w:rPr>
                <w:rFonts w:cstheme="minorHAnsi"/>
              </w:rPr>
            </w:pPr>
          </w:p>
        </w:tc>
      </w:tr>
      <w:tr w:rsidR="00D03080" w:rsidRPr="00CD0F38" w:rsidTr="00D03080">
        <w:tc>
          <w:tcPr>
            <w:tcW w:w="7366" w:type="dxa"/>
          </w:tcPr>
          <w:p w:rsidR="00D03080" w:rsidRPr="00CD0F38" w:rsidRDefault="00D03080" w:rsidP="00D03080">
            <w:pPr>
              <w:tabs>
                <w:tab w:val="left" w:pos="6900"/>
              </w:tabs>
              <w:rPr>
                <w:rFonts w:cstheme="minorHAnsi"/>
              </w:rPr>
            </w:pPr>
            <w:r w:rsidRPr="00CD0F38">
              <w:rPr>
                <w:rFonts w:cstheme="minorHAnsi"/>
              </w:rPr>
              <w:t>Complaints to the Information Commissioner</w:t>
            </w:r>
          </w:p>
          <w:p w:rsidR="00D03080" w:rsidRPr="00CD0F38" w:rsidRDefault="00D03080" w:rsidP="00D03080">
            <w:pPr>
              <w:tabs>
                <w:tab w:val="left" w:pos="6900"/>
              </w:tabs>
              <w:rPr>
                <w:rFonts w:cstheme="minorHAnsi"/>
              </w:rPr>
            </w:pPr>
          </w:p>
        </w:tc>
        <w:tc>
          <w:tcPr>
            <w:tcW w:w="2127" w:type="dxa"/>
          </w:tcPr>
          <w:p w:rsidR="00D03080" w:rsidRPr="00CD0F38" w:rsidRDefault="00D03080">
            <w:pPr>
              <w:rPr>
                <w:rFonts w:cstheme="minorHAnsi"/>
              </w:rPr>
            </w:pPr>
          </w:p>
        </w:tc>
      </w:tr>
      <w:tr w:rsidR="00D03080" w:rsidRPr="00CD0F38" w:rsidTr="00D03080">
        <w:tc>
          <w:tcPr>
            <w:tcW w:w="7366" w:type="dxa"/>
          </w:tcPr>
          <w:p w:rsidR="00D03080" w:rsidRPr="00CD0F38" w:rsidRDefault="00D03080">
            <w:pPr>
              <w:rPr>
                <w:rFonts w:cstheme="minorHAnsi"/>
              </w:rPr>
            </w:pPr>
            <w:r w:rsidRPr="00CD0F38">
              <w:rPr>
                <w:rFonts w:cstheme="minorHAnsi"/>
              </w:rPr>
              <w:t>Destruction of Records</w:t>
            </w:r>
          </w:p>
          <w:p w:rsidR="00D03080" w:rsidRPr="00CD0F38" w:rsidRDefault="00D03080">
            <w:pPr>
              <w:rPr>
                <w:rFonts w:cstheme="minorHAnsi"/>
              </w:rPr>
            </w:pPr>
          </w:p>
        </w:tc>
        <w:tc>
          <w:tcPr>
            <w:tcW w:w="2127" w:type="dxa"/>
          </w:tcPr>
          <w:p w:rsidR="00D03080" w:rsidRPr="00CD0F38" w:rsidRDefault="00D03080">
            <w:pPr>
              <w:rPr>
                <w:rFonts w:cstheme="minorHAnsi"/>
              </w:rPr>
            </w:pPr>
          </w:p>
        </w:tc>
      </w:tr>
      <w:tr w:rsidR="00D03080" w:rsidRPr="00CD0F38" w:rsidTr="00D03080">
        <w:tc>
          <w:tcPr>
            <w:tcW w:w="7366" w:type="dxa"/>
          </w:tcPr>
          <w:p w:rsidR="00D03080" w:rsidRPr="00CD0F38" w:rsidRDefault="002E71A8">
            <w:pPr>
              <w:rPr>
                <w:rFonts w:cstheme="minorHAnsi"/>
              </w:rPr>
            </w:pPr>
            <w:r w:rsidRPr="00CD0F38">
              <w:rPr>
                <w:rFonts w:cstheme="minorHAnsi"/>
              </w:rPr>
              <w:t>CCTV</w:t>
            </w:r>
          </w:p>
          <w:p w:rsidR="00D03080" w:rsidRPr="00CD0F38" w:rsidRDefault="00D03080">
            <w:pPr>
              <w:rPr>
                <w:rFonts w:cstheme="minorHAnsi"/>
              </w:rPr>
            </w:pPr>
          </w:p>
        </w:tc>
        <w:tc>
          <w:tcPr>
            <w:tcW w:w="2127" w:type="dxa"/>
          </w:tcPr>
          <w:p w:rsidR="00D03080" w:rsidRPr="00CD0F38" w:rsidRDefault="00D03080">
            <w:pPr>
              <w:rPr>
                <w:rFonts w:cstheme="minorHAnsi"/>
              </w:rPr>
            </w:pPr>
          </w:p>
        </w:tc>
      </w:tr>
      <w:tr w:rsidR="00D03080" w:rsidRPr="00CD0F38" w:rsidTr="00D03080">
        <w:tc>
          <w:tcPr>
            <w:tcW w:w="7366" w:type="dxa"/>
          </w:tcPr>
          <w:p w:rsidR="00D03080" w:rsidRPr="00CD0F38" w:rsidRDefault="00D03080">
            <w:pPr>
              <w:rPr>
                <w:rFonts w:cstheme="minorHAnsi"/>
              </w:rPr>
            </w:pPr>
            <w:r w:rsidRPr="00CD0F38">
              <w:rPr>
                <w:rFonts w:cstheme="minorHAnsi"/>
              </w:rPr>
              <w:t>Data Breaches</w:t>
            </w:r>
          </w:p>
          <w:p w:rsidR="00D03080" w:rsidRPr="00CD0F38" w:rsidRDefault="00D03080">
            <w:pPr>
              <w:rPr>
                <w:rFonts w:cstheme="minorHAnsi"/>
              </w:rPr>
            </w:pPr>
          </w:p>
        </w:tc>
        <w:tc>
          <w:tcPr>
            <w:tcW w:w="2127" w:type="dxa"/>
          </w:tcPr>
          <w:p w:rsidR="00D03080" w:rsidRPr="00CD0F38" w:rsidRDefault="00D03080">
            <w:pPr>
              <w:rPr>
                <w:rFonts w:cstheme="minorHAnsi"/>
              </w:rPr>
            </w:pPr>
          </w:p>
        </w:tc>
      </w:tr>
      <w:tr w:rsidR="00D03080" w:rsidRPr="00CD0F38" w:rsidTr="00D03080">
        <w:tc>
          <w:tcPr>
            <w:tcW w:w="7366" w:type="dxa"/>
          </w:tcPr>
          <w:p w:rsidR="00D03080" w:rsidRPr="00CD0F38" w:rsidRDefault="00D03080">
            <w:pPr>
              <w:rPr>
                <w:rFonts w:cstheme="minorHAnsi"/>
              </w:rPr>
            </w:pPr>
            <w:r w:rsidRPr="00CD0F38">
              <w:rPr>
                <w:rFonts w:cstheme="minorHAnsi"/>
              </w:rPr>
              <w:t>Training</w:t>
            </w:r>
          </w:p>
          <w:p w:rsidR="00D03080" w:rsidRPr="00CD0F38" w:rsidRDefault="00D03080">
            <w:pPr>
              <w:rPr>
                <w:rFonts w:cstheme="minorHAnsi"/>
              </w:rPr>
            </w:pPr>
          </w:p>
        </w:tc>
        <w:tc>
          <w:tcPr>
            <w:tcW w:w="2127" w:type="dxa"/>
          </w:tcPr>
          <w:p w:rsidR="00D03080" w:rsidRPr="00CD0F38" w:rsidRDefault="00D03080">
            <w:pPr>
              <w:rPr>
                <w:rFonts w:cstheme="minorHAnsi"/>
              </w:rPr>
            </w:pPr>
          </w:p>
        </w:tc>
      </w:tr>
      <w:tr w:rsidR="00D03080" w:rsidRPr="00CD0F38" w:rsidTr="00D03080">
        <w:tc>
          <w:tcPr>
            <w:tcW w:w="7366" w:type="dxa"/>
          </w:tcPr>
          <w:p w:rsidR="00D03080" w:rsidRPr="00CD0F38" w:rsidRDefault="00D03080">
            <w:pPr>
              <w:rPr>
                <w:rFonts w:cstheme="minorHAnsi"/>
              </w:rPr>
            </w:pPr>
            <w:r w:rsidRPr="00CD0F38">
              <w:rPr>
                <w:rFonts w:cstheme="minorHAnsi"/>
              </w:rPr>
              <w:t>Contact Details</w:t>
            </w:r>
          </w:p>
          <w:p w:rsidR="00D03080" w:rsidRPr="00CD0F38" w:rsidRDefault="00D03080">
            <w:pPr>
              <w:rPr>
                <w:rFonts w:cstheme="minorHAnsi"/>
              </w:rPr>
            </w:pPr>
          </w:p>
        </w:tc>
        <w:tc>
          <w:tcPr>
            <w:tcW w:w="2127" w:type="dxa"/>
          </w:tcPr>
          <w:p w:rsidR="00D03080" w:rsidRPr="00CD0F38" w:rsidRDefault="00D03080">
            <w:pPr>
              <w:rPr>
                <w:rFonts w:cstheme="minorHAnsi"/>
              </w:rPr>
            </w:pPr>
          </w:p>
        </w:tc>
      </w:tr>
    </w:tbl>
    <w:p w:rsidR="00364B61" w:rsidRPr="00CD0F38" w:rsidRDefault="00364B61">
      <w:pPr>
        <w:rPr>
          <w:rFonts w:cstheme="minorHAnsi"/>
          <w:b/>
        </w:rPr>
      </w:pPr>
      <w:r w:rsidRPr="00CD0F38">
        <w:rPr>
          <w:rFonts w:cstheme="minorHAnsi"/>
          <w:b/>
        </w:rPr>
        <w:br w:type="page"/>
      </w:r>
    </w:p>
    <w:p w:rsidR="00BF1F46" w:rsidRPr="00CD0F38" w:rsidRDefault="00782304" w:rsidP="00BF1F46">
      <w:pPr>
        <w:tabs>
          <w:tab w:val="left" w:pos="6900"/>
        </w:tabs>
        <w:rPr>
          <w:rFonts w:cstheme="minorHAnsi"/>
          <w:b/>
        </w:rPr>
      </w:pPr>
      <w:r w:rsidRPr="00CD0F38">
        <w:rPr>
          <w:rFonts w:cstheme="minorHAnsi"/>
          <w:b/>
        </w:rPr>
        <w:lastRenderedPageBreak/>
        <w:t xml:space="preserve">1. </w:t>
      </w:r>
      <w:r w:rsidR="00BF1F46" w:rsidRPr="00CD0F38">
        <w:rPr>
          <w:rFonts w:cstheme="minorHAnsi"/>
          <w:b/>
        </w:rPr>
        <w:t>Purpose</w:t>
      </w:r>
    </w:p>
    <w:p w:rsidR="00782304" w:rsidRPr="00CD0F38" w:rsidRDefault="00352102" w:rsidP="00BF1F46">
      <w:pPr>
        <w:tabs>
          <w:tab w:val="left" w:pos="6900"/>
        </w:tabs>
        <w:rPr>
          <w:rFonts w:cstheme="minorHAnsi"/>
        </w:rPr>
      </w:pPr>
      <w:r>
        <w:rPr>
          <w:rFonts w:cstheme="minorHAnsi"/>
          <w:i/>
          <w:color w:val="00B0F0"/>
        </w:rPr>
        <w:t>Ryders Green Primary School</w:t>
      </w:r>
      <w:r w:rsidR="00F137FE" w:rsidRPr="00CD0F38">
        <w:rPr>
          <w:rFonts w:cstheme="minorHAnsi"/>
        </w:rPr>
        <w:t xml:space="preserve"> </w:t>
      </w:r>
      <w:r w:rsidR="00BF1F46" w:rsidRPr="00CD0F38">
        <w:rPr>
          <w:rFonts w:cstheme="minorHAnsi"/>
        </w:rPr>
        <w:t>Data Protection Policy is intended to ensure that personal information is dealt with securely and in accordance with the Data Protection Act 2018, EU General Data Protection Regulation (GDPR).  It will apply to all data held by the school regardless of the way it is used, recorded and stored and whether it is held by the school in paper files or electronic form</w:t>
      </w:r>
      <w:r w:rsidR="00782304" w:rsidRPr="00CD0F38">
        <w:rPr>
          <w:rFonts w:cstheme="minorHAnsi"/>
        </w:rPr>
        <w:t>.</w:t>
      </w:r>
    </w:p>
    <w:p w:rsidR="00BF1F46" w:rsidRPr="00CD0F38" w:rsidRDefault="00782304" w:rsidP="00BF1F46">
      <w:pPr>
        <w:tabs>
          <w:tab w:val="left" w:pos="6900"/>
        </w:tabs>
        <w:rPr>
          <w:rFonts w:cstheme="minorHAnsi"/>
        </w:rPr>
      </w:pPr>
      <w:r w:rsidRPr="00CD0F38">
        <w:rPr>
          <w:rFonts w:cstheme="minorHAnsi"/>
          <w:b/>
        </w:rPr>
        <w:t>2.</w:t>
      </w:r>
      <w:r w:rsidRPr="00CD0F38">
        <w:rPr>
          <w:rFonts w:cstheme="minorHAnsi"/>
        </w:rPr>
        <w:t xml:space="preserve"> </w:t>
      </w:r>
      <w:r w:rsidR="00BF1F46" w:rsidRPr="00CD0F38">
        <w:rPr>
          <w:rFonts w:cstheme="minorHAnsi"/>
          <w:b/>
        </w:rPr>
        <w:t>Introduction</w:t>
      </w:r>
    </w:p>
    <w:p w:rsidR="00782304" w:rsidRPr="00CD0F38" w:rsidRDefault="00352102" w:rsidP="00BF1F46">
      <w:pPr>
        <w:tabs>
          <w:tab w:val="left" w:pos="6900"/>
        </w:tabs>
        <w:rPr>
          <w:rFonts w:cstheme="minorHAnsi"/>
        </w:rPr>
      </w:pPr>
      <w:r>
        <w:rPr>
          <w:rFonts w:cstheme="minorHAnsi"/>
          <w:color w:val="00B0F0"/>
        </w:rPr>
        <w:t>Ryders Green Primary School</w:t>
      </w:r>
      <w:r w:rsidR="00F137FE" w:rsidRPr="00CD0F38">
        <w:rPr>
          <w:rFonts w:cstheme="minorHAnsi"/>
        </w:rPr>
        <w:t xml:space="preserve"> </w:t>
      </w:r>
      <w:r w:rsidR="00BF1F46" w:rsidRPr="00CD0F38">
        <w:rPr>
          <w:rFonts w:cstheme="minorHAnsi"/>
        </w:rPr>
        <w:t>collect and use certain types of personal information about pupils, parents, staff and other individuals who come into contact with the school in order to provide education and</w:t>
      </w:r>
      <w:r w:rsidR="00782304" w:rsidRPr="00CD0F38">
        <w:rPr>
          <w:rFonts w:cstheme="minorHAnsi"/>
        </w:rPr>
        <w:t xml:space="preserve"> other associated functions.  Our school is required by law to collect and use certain types of information to comply with statutory obligations related to education, safeguarding and employment, and this policy is intended to ensure that personal information is dealt with securely and in accordance with the GDPR.</w:t>
      </w:r>
      <w:r w:rsidR="00F137FE" w:rsidRPr="00CD0F38">
        <w:rPr>
          <w:rFonts w:cstheme="minorHAnsi"/>
        </w:rPr>
        <w:t xml:space="preserve">  The GDPR applies to all electronic and manual data files</w:t>
      </w:r>
    </w:p>
    <w:p w:rsidR="00F137FE" w:rsidRPr="00CD0F38" w:rsidRDefault="00F137FE" w:rsidP="00BF1F46">
      <w:pPr>
        <w:tabs>
          <w:tab w:val="left" w:pos="6900"/>
        </w:tabs>
        <w:rPr>
          <w:rFonts w:cstheme="minorHAnsi"/>
          <w:color w:val="00B0F0"/>
        </w:rPr>
      </w:pPr>
      <w:r w:rsidRPr="00CD0F38">
        <w:rPr>
          <w:rFonts w:cstheme="minorHAnsi"/>
        </w:rPr>
        <w:t xml:space="preserve">This policy will apply to any member of staff in the school who process personally identifiable information.  </w:t>
      </w:r>
      <w:r w:rsidR="00352102">
        <w:rPr>
          <w:rFonts w:cstheme="minorHAnsi"/>
          <w:color w:val="00B0F0"/>
        </w:rPr>
        <w:t>Ryders Green Primary School</w:t>
      </w:r>
      <w:r w:rsidR="00352102" w:rsidRPr="00CD0F38">
        <w:rPr>
          <w:rFonts w:cstheme="minorHAnsi"/>
        </w:rPr>
        <w:t xml:space="preserve"> </w:t>
      </w:r>
      <w:r w:rsidRPr="00CD0F38">
        <w:rPr>
          <w:rFonts w:cstheme="minorHAnsi"/>
        </w:rPr>
        <w:t xml:space="preserve">will take reasonable steps to ensure that members of staff will only have access to personal data where it is necessary for them to carry out their duties.  All staff will be made aware of this policy and their duties under the GDPR.  </w:t>
      </w:r>
      <w:r w:rsidR="00352102">
        <w:rPr>
          <w:rFonts w:cstheme="minorHAnsi"/>
          <w:color w:val="00B0F0"/>
        </w:rPr>
        <w:t>Ryders Green Primary School</w:t>
      </w:r>
      <w:r w:rsidR="00352102" w:rsidRPr="00CD0F38">
        <w:rPr>
          <w:rFonts w:cstheme="minorHAnsi"/>
        </w:rPr>
        <w:t xml:space="preserve"> </w:t>
      </w:r>
      <w:r w:rsidRPr="00CD0F38">
        <w:rPr>
          <w:rFonts w:cstheme="minorHAnsi"/>
        </w:rPr>
        <w:t xml:space="preserve">will take all reasonable </w:t>
      </w:r>
      <w:r w:rsidR="00DC742F" w:rsidRPr="00CD0F38">
        <w:rPr>
          <w:rFonts w:cstheme="minorHAnsi"/>
        </w:rPr>
        <w:t>steps</w:t>
      </w:r>
      <w:r w:rsidRPr="00CD0F38">
        <w:rPr>
          <w:rFonts w:cstheme="minorHAnsi"/>
        </w:rPr>
        <w:t xml:space="preserve"> to ensure that all personal information is held s</w:t>
      </w:r>
      <w:r w:rsidR="00DC742F" w:rsidRPr="00CD0F38">
        <w:rPr>
          <w:rFonts w:cstheme="minorHAnsi"/>
        </w:rPr>
        <w:t>ecur</w:t>
      </w:r>
      <w:r w:rsidRPr="00CD0F38">
        <w:rPr>
          <w:rFonts w:cstheme="minorHAnsi"/>
        </w:rPr>
        <w:t>ely and is not accessible to unauthorised persons.</w:t>
      </w:r>
    </w:p>
    <w:p w:rsidR="00F137FE" w:rsidRPr="00CD0F38" w:rsidRDefault="00F137FE" w:rsidP="00BF1F46">
      <w:pPr>
        <w:tabs>
          <w:tab w:val="left" w:pos="6900"/>
        </w:tabs>
        <w:rPr>
          <w:rFonts w:cstheme="minorHAnsi"/>
        </w:rPr>
      </w:pPr>
      <w:r w:rsidRPr="00CD0F38">
        <w:rPr>
          <w:rFonts w:cstheme="minorHAnsi"/>
        </w:rPr>
        <w:t xml:space="preserve">This policy will be updated </w:t>
      </w:r>
      <w:r w:rsidR="00DC742F" w:rsidRPr="00CD0F38">
        <w:rPr>
          <w:rFonts w:cstheme="minorHAnsi"/>
        </w:rPr>
        <w:t xml:space="preserve">when amendments to the data protection legislation are made or </w:t>
      </w:r>
      <w:r w:rsidRPr="00CD0F38">
        <w:rPr>
          <w:rFonts w:cstheme="minorHAnsi"/>
        </w:rPr>
        <w:t>to reflect best practice</w:t>
      </w:r>
      <w:r w:rsidR="00DC742F" w:rsidRPr="00CD0F38">
        <w:rPr>
          <w:rFonts w:cstheme="minorHAnsi"/>
        </w:rPr>
        <w:t xml:space="preserve"> where necessary.  The policy will</w:t>
      </w:r>
      <w:r w:rsidRPr="00CD0F38">
        <w:rPr>
          <w:rFonts w:cstheme="minorHAnsi"/>
        </w:rPr>
        <w:t xml:space="preserve"> be reviewed every 2 years.</w:t>
      </w:r>
    </w:p>
    <w:p w:rsidR="00DC742F" w:rsidRPr="00CD0F38" w:rsidRDefault="00DC742F" w:rsidP="00BF1F46">
      <w:pPr>
        <w:tabs>
          <w:tab w:val="left" w:pos="6900"/>
        </w:tabs>
        <w:rPr>
          <w:rFonts w:cstheme="minorHAnsi"/>
        </w:rPr>
      </w:pPr>
      <w:r w:rsidRPr="00CD0F38">
        <w:rPr>
          <w:rFonts w:cstheme="minorHAnsi"/>
          <w:b/>
        </w:rPr>
        <w:t>3.  Definitions and Common T</w:t>
      </w:r>
      <w:r w:rsidR="00535DF3" w:rsidRPr="00CD0F38">
        <w:rPr>
          <w:rFonts w:cstheme="minorHAnsi"/>
          <w:b/>
        </w:rPr>
        <w:t>erminology</w:t>
      </w:r>
    </w:p>
    <w:p w:rsidR="00DC742F" w:rsidRPr="00CD0F38" w:rsidRDefault="00DC742F" w:rsidP="00BF1F46">
      <w:pPr>
        <w:tabs>
          <w:tab w:val="left" w:pos="6900"/>
        </w:tabs>
        <w:rPr>
          <w:rFonts w:cstheme="minorHAnsi"/>
        </w:rPr>
      </w:pPr>
      <w:r w:rsidRPr="00CD0F38">
        <w:rPr>
          <w:rFonts w:cstheme="minorHAnsi"/>
          <w:i/>
        </w:rPr>
        <w:t xml:space="preserve">Data Controller </w:t>
      </w:r>
      <w:r w:rsidRPr="00CD0F38">
        <w:rPr>
          <w:rFonts w:cstheme="minorHAnsi"/>
        </w:rPr>
        <w:t>– a natural or legal person, public authority, agency or any other body which alone or jointly with others determines the purposes and, means of the processing of personal data.</w:t>
      </w:r>
    </w:p>
    <w:p w:rsidR="00DC742F" w:rsidRPr="00CD0F38" w:rsidRDefault="00DC742F" w:rsidP="00DC742F">
      <w:pPr>
        <w:tabs>
          <w:tab w:val="left" w:pos="6900"/>
        </w:tabs>
        <w:rPr>
          <w:rFonts w:cstheme="minorHAnsi"/>
        </w:rPr>
      </w:pPr>
      <w:r w:rsidRPr="00CD0F38">
        <w:rPr>
          <w:rFonts w:cstheme="minorHAnsi"/>
          <w:i/>
        </w:rPr>
        <w:t>Data Processor</w:t>
      </w:r>
      <w:r w:rsidRPr="00CD0F38">
        <w:rPr>
          <w:rFonts w:cstheme="minorHAnsi"/>
        </w:rPr>
        <w:t xml:space="preserve"> – a natural or legal person, public authority, agency or any other body that processes personal data on behalf of the </w:t>
      </w:r>
      <w:r w:rsidR="003E347F" w:rsidRPr="00CD0F38">
        <w:rPr>
          <w:rFonts w:cstheme="minorHAnsi"/>
        </w:rPr>
        <w:t xml:space="preserve">data </w:t>
      </w:r>
      <w:r w:rsidRPr="00CD0F38">
        <w:rPr>
          <w:rFonts w:cstheme="minorHAnsi"/>
        </w:rPr>
        <w:t>controller.</w:t>
      </w:r>
    </w:p>
    <w:p w:rsidR="00DC742F" w:rsidRPr="00CD0F38" w:rsidRDefault="00DC742F" w:rsidP="00BF1F46">
      <w:pPr>
        <w:tabs>
          <w:tab w:val="left" w:pos="6900"/>
        </w:tabs>
        <w:rPr>
          <w:rFonts w:cstheme="minorHAnsi"/>
        </w:rPr>
      </w:pPr>
      <w:r w:rsidRPr="00CD0F38">
        <w:rPr>
          <w:rFonts w:cstheme="minorHAnsi"/>
          <w:i/>
        </w:rPr>
        <w:t xml:space="preserve">Data Subject – </w:t>
      </w:r>
      <w:r w:rsidRPr="00CD0F38">
        <w:rPr>
          <w:rFonts w:cstheme="minorHAnsi"/>
        </w:rPr>
        <w:t>an identified or identifiable</w:t>
      </w:r>
      <w:r w:rsidR="003E347F" w:rsidRPr="00CD0F38">
        <w:rPr>
          <w:rFonts w:cstheme="minorHAnsi"/>
        </w:rPr>
        <w:t xml:space="preserve"> living individual whose personal data is held or processed.</w:t>
      </w:r>
    </w:p>
    <w:p w:rsidR="00DC742F" w:rsidRPr="00CD0F38" w:rsidRDefault="00DC742F" w:rsidP="00BF1F46">
      <w:pPr>
        <w:tabs>
          <w:tab w:val="left" w:pos="6900"/>
        </w:tabs>
        <w:rPr>
          <w:rFonts w:cstheme="minorHAnsi"/>
        </w:rPr>
      </w:pPr>
      <w:proofErr w:type="gramStart"/>
      <w:r w:rsidRPr="00CD0F38">
        <w:rPr>
          <w:rFonts w:cstheme="minorHAnsi"/>
          <w:i/>
        </w:rPr>
        <w:t>Personally</w:t>
      </w:r>
      <w:proofErr w:type="gramEnd"/>
      <w:r w:rsidRPr="00CD0F38">
        <w:rPr>
          <w:rFonts w:cstheme="minorHAnsi"/>
          <w:i/>
        </w:rPr>
        <w:t xml:space="preserve"> Identifiable Information</w:t>
      </w:r>
      <w:r w:rsidRPr="00CD0F38">
        <w:rPr>
          <w:rFonts w:cstheme="minorHAnsi"/>
        </w:rPr>
        <w:t xml:space="preserve"> – any information relating t</w:t>
      </w:r>
      <w:r w:rsidR="003E347F" w:rsidRPr="00CD0F38">
        <w:rPr>
          <w:rFonts w:cstheme="minorHAnsi"/>
        </w:rPr>
        <w:t>o an identified or identifiable, living individual.</w:t>
      </w:r>
    </w:p>
    <w:p w:rsidR="003E347F" w:rsidRPr="00CD0F38" w:rsidRDefault="003E347F" w:rsidP="00BF1F46">
      <w:pPr>
        <w:tabs>
          <w:tab w:val="left" w:pos="6900"/>
        </w:tabs>
        <w:rPr>
          <w:rFonts w:cstheme="minorHAnsi"/>
        </w:rPr>
      </w:pPr>
      <w:r w:rsidRPr="00CD0F38">
        <w:rPr>
          <w:rFonts w:cstheme="minorHAnsi"/>
          <w:i/>
        </w:rPr>
        <w:t xml:space="preserve">Special Categories of Personal Data </w:t>
      </w:r>
      <w:r w:rsidRPr="00CD0F38">
        <w:rPr>
          <w:rFonts w:cstheme="minorHAnsi"/>
        </w:rPr>
        <w:t xml:space="preserve">– personal data which is more sensitive and so needs more protection, including information about an </w:t>
      </w:r>
      <w:proofErr w:type="gramStart"/>
      <w:r w:rsidRPr="00CD0F38">
        <w:rPr>
          <w:rFonts w:cstheme="minorHAnsi"/>
        </w:rPr>
        <w:t>individuals</w:t>
      </w:r>
      <w:proofErr w:type="gramEnd"/>
      <w:r w:rsidRPr="00CD0F38">
        <w:rPr>
          <w:rFonts w:cstheme="minorHAnsi"/>
        </w:rPr>
        <w:t>, racial or ethnic origin; political opinions; religious or philosophical beliefs; trade union membership; genetics; biometrics (such as fingerprints, retina and iris patterns), where used for identification purposes, Health – physical or mental, sex life or sexual orientation.</w:t>
      </w:r>
    </w:p>
    <w:p w:rsidR="00DC742F" w:rsidRPr="00CD0F38" w:rsidRDefault="00DC742F" w:rsidP="00BF1F46">
      <w:pPr>
        <w:tabs>
          <w:tab w:val="left" w:pos="6900"/>
        </w:tabs>
        <w:rPr>
          <w:rFonts w:cstheme="minorHAnsi"/>
        </w:rPr>
      </w:pPr>
      <w:r w:rsidRPr="00CD0F38">
        <w:rPr>
          <w:rFonts w:cstheme="minorHAnsi"/>
          <w:i/>
        </w:rPr>
        <w:t>Data Protection Officer</w:t>
      </w:r>
      <w:r w:rsidRPr="00CD0F38">
        <w:rPr>
          <w:rFonts w:cstheme="minorHAnsi"/>
        </w:rPr>
        <w:t xml:space="preserve"> – a person who is tasked with helping to protect PII, and helping an organisation to meet the GDPR compliance requirements, does not hold ultimate accountability for compliance.</w:t>
      </w:r>
    </w:p>
    <w:p w:rsidR="009B2D47" w:rsidRPr="00CD0F38" w:rsidRDefault="00DC742F" w:rsidP="00BF1F46">
      <w:pPr>
        <w:tabs>
          <w:tab w:val="left" w:pos="6900"/>
        </w:tabs>
        <w:rPr>
          <w:rFonts w:cstheme="minorHAnsi"/>
        </w:rPr>
      </w:pPr>
      <w:r w:rsidRPr="00CD0F38">
        <w:rPr>
          <w:rFonts w:cstheme="minorHAnsi"/>
          <w:i/>
        </w:rPr>
        <w:t xml:space="preserve">Subject Access Request </w:t>
      </w:r>
      <w:r w:rsidRPr="00CD0F38">
        <w:rPr>
          <w:rFonts w:cstheme="minorHAnsi"/>
        </w:rPr>
        <w:t>–</w:t>
      </w:r>
      <w:r w:rsidR="009B2D47" w:rsidRPr="00CD0F38">
        <w:rPr>
          <w:rFonts w:cstheme="minorHAnsi"/>
        </w:rPr>
        <w:t xml:space="preserve"> a right that a person has to obtain a copy of information held about them by the organisation.  </w:t>
      </w:r>
    </w:p>
    <w:p w:rsidR="00DC742F" w:rsidRPr="00CD0F38" w:rsidRDefault="00DC742F" w:rsidP="00BF1F46">
      <w:pPr>
        <w:tabs>
          <w:tab w:val="left" w:pos="6900"/>
        </w:tabs>
        <w:rPr>
          <w:rFonts w:cstheme="minorHAnsi"/>
        </w:rPr>
      </w:pPr>
      <w:r w:rsidRPr="00CD0F38">
        <w:rPr>
          <w:rFonts w:cstheme="minorHAnsi"/>
          <w:i/>
        </w:rPr>
        <w:t>Data Breach</w:t>
      </w:r>
      <w:r w:rsidRPr="00CD0F38">
        <w:rPr>
          <w:rFonts w:cstheme="minorHAnsi"/>
        </w:rPr>
        <w:t xml:space="preserve"> – a breach of security leading to the accidental or unlawful destruction, loss, alteration, unauthorised disclosure of or access to personal data.</w:t>
      </w:r>
    </w:p>
    <w:p w:rsidR="009B2D47" w:rsidRPr="00CD0F38" w:rsidRDefault="009B2D47" w:rsidP="00BF1F46">
      <w:pPr>
        <w:tabs>
          <w:tab w:val="left" w:pos="6900"/>
        </w:tabs>
        <w:rPr>
          <w:rFonts w:cstheme="minorHAnsi"/>
        </w:rPr>
      </w:pPr>
      <w:r w:rsidRPr="00CD0F38">
        <w:rPr>
          <w:rFonts w:cstheme="minorHAnsi"/>
          <w:i/>
        </w:rPr>
        <w:lastRenderedPageBreak/>
        <w:t xml:space="preserve">ICO </w:t>
      </w:r>
      <w:r w:rsidRPr="00CD0F38">
        <w:rPr>
          <w:rFonts w:cstheme="minorHAnsi"/>
        </w:rPr>
        <w:t>– Information Commissioners Office (Supervising Authority in the UK)</w:t>
      </w:r>
    </w:p>
    <w:p w:rsidR="00782304" w:rsidRPr="00CD0F38" w:rsidRDefault="009B2D47" w:rsidP="00BF1F46">
      <w:pPr>
        <w:tabs>
          <w:tab w:val="left" w:pos="6900"/>
        </w:tabs>
        <w:rPr>
          <w:rFonts w:cstheme="minorHAnsi"/>
          <w:b/>
        </w:rPr>
      </w:pPr>
      <w:r w:rsidRPr="00CD0F38">
        <w:rPr>
          <w:rFonts w:cstheme="minorHAnsi"/>
          <w:b/>
        </w:rPr>
        <w:t xml:space="preserve">4. Data Protection Principles and How </w:t>
      </w:r>
      <w:r w:rsidR="00352102">
        <w:rPr>
          <w:rFonts w:cstheme="minorHAnsi"/>
          <w:color w:val="00B0F0"/>
        </w:rPr>
        <w:t>Ryders Green Primary School</w:t>
      </w:r>
      <w:r w:rsidR="00352102" w:rsidRPr="00CD0F38">
        <w:rPr>
          <w:rFonts w:cstheme="minorHAnsi"/>
        </w:rPr>
        <w:t xml:space="preserve"> </w:t>
      </w:r>
      <w:r w:rsidRPr="00CD0F38">
        <w:rPr>
          <w:rFonts w:cstheme="minorHAnsi"/>
          <w:b/>
        </w:rPr>
        <w:t>Complies</w:t>
      </w:r>
    </w:p>
    <w:p w:rsidR="009B2D47" w:rsidRPr="00CD0F38" w:rsidRDefault="009B2D47" w:rsidP="00BF1F46">
      <w:pPr>
        <w:tabs>
          <w:tab w:val="left" w:pos="6900"/>
        </w:tabs>
        <w:rPr>
          <w:rFonts w:cstheme="minorHAnsi"/>
        </w:rPr>
      </w:pPr>
      <w:r w:rsidRPr="00CD0F38">
        <w:rPr>
          <w:rFonts w:cstheme="minorHAnsi"/>
        </w:rPr>
        <w:t xml:space="preserve">As the Data Controller, </w:t>
      </w:r>
      <w:r w:rsidR="00352102">
        <w:rPr>
          <w:rFonts w:cstheme="minorHAnsi"/>
          <w:color w:val="00B0F0"/>
        </w:rPr>
        <w:t>Ryders Green Primary School</w:t>
      </w:r>
      <w:r w:rsidR="00352102" w:rsidRPr="00CD0F38">
        <w:rPr>
          <w:rFonts w:cstheme="minorHAnsi"/>
        </w:rPr>
        <w:t xml:space="preserve"> </w:t>
      </w:r>
      <w:r w:rsidRPr="00CD0F38">
        <w:rPr>
          <w:rFonts w:cstheme="minorHAnsi"/>
        </w:rPr>
        <w:t>processes personal data in line with the GDPR sets of guiding principles as follows:</w:t>
      </w:r>
    </w:p>
    <w:tbl>
      <w:tblPr>
        <w:tblStyle w:val="TableGrid"/>
        <w:tblW w:w="9067" w:type="dxa"/>
        <w:tblLook w:val="04A0" w:firstRow="1" w:lastRow="0" w:firstColumn="1" w:lastColumn="0" w:noHBand="0" w:noVBand="1"/>
      </w:tblPr>
      <w:tblGrid>
        <w:gridCol w:w="4390"/>
        <w:gridCol w:w="4677"/>
      </w:tblGrid>
      <w:tr w:rsidR="009B2D47" w:rsidRPr="00CD0F38" w:rsidTr="009B2D47">
        <w:tc>
          <w:tcPr>
            <w:tcW w:w="4390" w:type="dxa"/>
          </w:tcPr>
          <w:p w:rsidR="009B2D47" w:rsidRPr="00CD0F38" w:rsidRDefault="009B2D47" w:rsidP="00BF1F46">
            <w:pPr>
              <w:tabs>
                <w:tab w:val="left" w:pos="6900"/>
              </w:tabs>
              <w:rPr>
                <w:rFonts w:cstheme="minorHAnsi"/>
                <w:b/>
              </w:rPr>
            </w:pPr>
            <w:r w:rsidRPr="00CD0F38">
              <w:rPr>
                <w:rFonts w:cstheme="minorHAnsi"/>
                <w:b/>
              </w:rPr>
              <w:t>Data Protection Principles</w:t>
            </w:r>
          </w:p>
        </w:tc>
        <w:tc>
          <w:tcPr>
            <w:tcW w:w="4677" w:type="dxa"/>
          </w:tcPr>
          <w:p w:rsidR="009B2D47" w:rsidRPr="00CD0F38" w:rsidRDefault="009B2D47" w:rsidP="00142459">
            <w:pPr>
              <w:tabs>
                <w:tab w:val="left" w:pos="6900"/>
              </w:tabs>
              <w:jc w:val="center"/>
              <w:rPr>
                <w:rFonts w:cstheme="minorHAnsi"/>
                <w:b/>
              </w:rPr>
            </w:pPr>
            <w:r w:rsidRPr="00CD0F38">
              <w:rPr>
                <w:rFonts w:cstheme="minorHAnsi"/>
                <w:b/>
              </w:rPr>
              <w:t xml:space="preserve">How </w:t>
            </w:r>
            <w:r w:rsidR="00142459" w:rsidRPr="00CD0F38">
              <w:rPr>
                <w:rFonts w:cstheme="minorHAnsi"/>
                <w:b/>
              </w:rPr>
              <w:t xml:space="preserve">the School </w:t>
            </w:r>
            <w:r w:rsidR="00DF2E65">
              <w:rPr>
                <w:rFonts w:cstheme="minorHAnsi"/>
                <w:b/>
              </w:rPr>
              <w:t>w</w:t>
            </w:r>
            <w:r w:rsidR="00142459" w:rsidRPr="00CD0F38">
              <w:rPr>
                <w:rFonts w:cstheme="minorHAnsi"/>
                <w:b/>
              </w:rPr>
              <w:t xml:space="preserve">ill </w:t>
            </w:r>
            <w:r w:rsidRPr="00CD0F38">
              <w:rPr>
                <w:rFonts w:cstheme="minorHAnsi"/>
                <w:b/>
              </w:rPr>
              <w:t>Comply</w:t>
            </w:r>
          </w:p>
          <w:p w:rsidR="00707F90" w:rsidRPr="00CD0F38" w:rsidRDefault="00707F90" w:rsidP="00142459">
            <w:pPr>
              <w:tabs>
                <w:tab w:val="left" w:pos="6900"/>
              </w:tabs>
              <w:jc w:val="center"/>
              <w:rPr>
                <w:rFonts w:cstheme="minorHAnsi"/>
                <w:b/>
                <w:color w:val="FF0000"/>
              </w:rPr>
            </w:pPr>
          </w:p>
        </w:tc>
      </w:tr>
      <w:tr w:rsidR="00E0325A" w:rsidRPr="00CD0F38" w:rsidTr="009B2D47">
        <w:tc>
          <w:tcPr>
            <w:tcW w:w="4390" w:type="dxa"/>
          </w:tcPr>
          <w:p w:rsidR="00E0325A" w:rsidRPr="00CD0F38" w:rsidRDefault="00E0325A" w:rsidP="00E0325A">
            <w:pPr>
              <w:tabs>
                <w:tab w:val="left" w:pos="6900"/>
              </w:tabs>
              <w:rPr>
                <w:rFonts w:cstheme="minorHAnsi"/>
              </w:rPr>
            </w:pPr>
            <w:r w:rsidRPr="00CD0F38">
              <w:rPr>
                <w:rFonts w:cstheme="minorHAnsi"/>
              </w:rPr>
              <w:t>Legality, Transparency and Fairness</w:t>
            </w:r>
          </w:p>
          <w:p w:rsidR="00E0325A" w:rsidRPr="00CD0F38" w:rsidRDefault="00E0325A" w:rsidP="00E0325A">
            <w:pPr>
              <w:tabs>
                <w:tab w:val="left" w:pos="6900"/>
              </w:tabs>
              <w:rPr>
                <w:rFonts w:cstheme="minorHAnsi"/>
                <w:i/>
              </w:rPr>
            </w:pPr>
          </w:p>
          <w:p w:rsidR="00E0325A" w:rsidRPr="00CD0F38" w:rsidRDefault="00E0325A" w:rsidP="00E0325A">
            <w:pPr>
              <w:tabs>
                <w:tab w:val="left" w:pos="6900"/>
              </w:tabs>
              <w:rPr>
                <w:rFonts w:cstheme="minorHAnsi"/>
                <w:i/>
              </w:rPr>
            </w:pPr>
            <w:r w:rsidRPr="00CD0F38">
              <w:rPr>
                <w:rFonts w:cstheme="minorHAnsi"/>
                <w:i/>
              </w:rPr>
              <w:t>Personal data will only be processed by the school, where it is able to demonstrate that it has a ‘Lawful basis’ for the processing activity</w:t>
            </w:r>
          </w:p>
        </w:tc>
        <w:tc>
          <w:tcPr>
            <w:tcW w:w="4677" w:type="dxa"/>
          </w:tcPr>
          <w:p w:rsidR="00E0325A" w:rsidRPr="00CD0F38" w:rsidRDefault="00E0325A" w:rsidP="00E0325A">
            <w:pPr>
              <w:tabs>
                <w:tab w:val="left" w:pos="6900"/>
              </w:tabs>
              <w:rPr>
                <w:rFonts w:cstheme="minorHAnsi"/>
              </w:rPr>
            </w:pPr>
            <w:r w:rsidRPr="00CD0F38">
              <w:rPr>
                <w:rFonts w:cstheme="minorHAnsi"/>
              </w:rPr>
              <w:t>A data mapping document identifies all data processed by the school to monitor and review the ‘lawful basis’ for collecting, processing, sharing, storing and destroying data.</w:t>
            </w:r>
          </w:p>
          <w:p w:rsidR="00E0325A" w:rsidRPr="00CD0F38" w:rsidRDefault="00E0325A" w:rsidP="00E0325A">
            <w:pPr>
              <w:tabs>
                <w:tab w:val="left" w:pos="6900"/>
              </w:tabs>
              <w:rPr>
                <w:rFonts w:cstheme="minorHAnsi"/>
              </w:rPr>
            </w:pPr>
          </w:p>
          <w:p w:rsidR="00E0325A" w:rsidRPr="00CD0F38" w:rsidRDefault="00E0325A" w:rsidP="00E0325A">
            <w:pPr>
              <w:tabs>
                <w:tab w:val="left" w:pos="6900"/>
              </w:tabs>
              <w:rPr>
                <w:rFonts w:cstheme="minorHAnsi"/>
              </w:rPr>
            </w:pPr>
            <w:r w:rsidRPr="00CD0F38">
              <w:rPr>
                <w:rFonts w:cstheme="minorHAnsi"/>
              </w:rPr>
              <w:t>A Privacy Notice for pupils, parents/carers, staff and visitors to school is readily available and includes all details of the data collected.</w:t>
            </w:r>
          </w:p>
        </w:tc>
      </w:tr>
      <w:tr w:rsidR="00E0325A" w:rsidRPr="00CD0F38" w:rsidTr="009B2D47">
        <w:tc>
          <w:tcPr>
            <w:tcW w:w="4390" w:type="dxa"/>
          </w:tcPr>
          <w:p w:rsidR="00E0325A" w:rsidRPr="00CD0F38" w:rsidRDefault="00E0325A" w:rsidP="00E0325A">
            <w:pPr>
              <w:tabs>
                <w:tab w:val="left" w:pos="6900"/>
              </w:tabs>
              <w:rPr>
                <w:rFonts w:cstheme="minorHAnsi"/>
              </w:rPr>
            </w:pPr>
            <w:r w:rsidRPr="00CD0F38">
              <w:rPr>
                <w:rFonts w:cstheme="minorHAnsi"/>
              </w:rPr>
              <w:t>Purpose Limitation</w:t>
            </w:r>
          </w:p>
          <w:p w:rsidR="00E0325A" w:rsidRPr="00CD0F38" w:rsidRDefault="00E0325A" w:rsidP="00E0325A">
            <w:pPr>
              <w:tabs>
                <w:tab w:val="left" w:pos="6900"/>
              </w:tabs>
              <w:rPr>
                <w:rFonts w:cstheme="minorHAnsi"/>
                <w:i/>
              </w:rPr>
            </w:pPr>
          </w:p>
          <w:p w:rsidR="00E0325A" w:rsidRPr="00CD0F38" w:rsidRDefault="00E0325A" w:rsidP="00E0325A">
            <w:pPr>
              <w:tabs>
                <w:tab w:val="left" w:pos="6900"/>
              </w:tabs>
              <w:rPr>
                <w:rFonts w:cstheme="minorHAnsi"/>
                <w:i/>
              </w:rPr>
            </w:pPr>
            <w:r w:rsidRPr="00CD0F38">
              <w:rPr>
                <w:rFonts w:cstheme="minorHAnsi"/>
                <w:i/>
              </w:rPr>
              <w:t>Personal data should be collected for specific, explicit and legitimate purposes and not further processed in a manner incompatible with those purposes.</w:t>
            </w:r>
          </w:p>
          <w:p w:rsidR="00E0325A" w:rsidRPr="00CD0F38" w:rsidRDefault="00E0325A" w:rsidP="00E0325A">
            <w:pPr>
              <w:tabs>
                <w:tab w:val="left" w:pos="6900"/>
              </w:tabs>
              <w:rPr>
                <w:rFonts w:cstheme="minorHAnsi"/>
                <w:i/>
              </w:rPr>
            </w:pPr>
          </w:p>
        </w:tc>
        <w:tc>
          <w:tcPr>
            <w:tcW w:w="4677" w:type="dxa"/>
          </w:tcPr>
          <w:p w:rsidR="00E0325A" w:rsidRPr="00CD0F38" w:rsidRDefault="00E0325A" w:rsidP="00E0325A">
            <w:pPr>
              <w:tabs>
                <w:tab w:val="left" w:pos="6900"/>
              </w:tabs>
              <w:rPr>
                <w:rFonts w:cstheme="minorHAnsi"/>
              </w:rPr>
            </w:pPr>
            <w:r w:rsidRPr="00CD0F38">
              <w:rPr>
                <w:rFonts w:cstheme="minorHAnsi"/>
              </w:rPr>
              <w:t>A data mapping document will identify the purposes for which processing will take place, the description of the categories of individuals and personal data, the categories of recipients of the data (</w:t>
            </w:r>
            <w:proofErr w:type="spellStart"/>
            <w:r w:rsidRPr="00CD0F38">
              <w:rPr>
                <w:rFonts w:cstheme="minorHAnsi"/>
              </w:rPr>
              <w:t>eg</w:t>
            </w:r>
            <w:proofErr w:type="spellEnd"/>
            <w:r w:rsidRPr="00CD0F38">
              <w:rPr>
                <w:rFonts w:cstheme="minorHAnsi"/>
              </w:rPr>
              <w:t xml:space="preserve"> Third party organisations who the school shares the data with.  Retention schedules for the personal data will also be noted.</w:t>
            </w:r>
          </w:p>
        </w:tc>
      </w:tr>
      <w:tr w:rsidR="00E0325A" w:rsidRPr="00CD0F38" w:rsidTr="009B2D47">
        <w:tc>
          <w:tcPr>
            <w:tcW w:w="4390" w:type="dxa"/>
          </w:tcPr>
          <w:p w:rsidR="00E0325A" w:rsidRPr="00CD0F38" w:rsidRDefault="00E0325A" w:rsidP="00E0325A">
            <w:pPr>
              <w:tabs>
                <w:tab w:val="left" w:pos="6900"/>
              </w:tabs>
              <w:rPr>
                <w:rFonts w:cstheme="minorHAnsi"/>
              </w:rPr>
            </w:pPr>
            <w:r w:rsidRPr="00CD0F38">
              <w:rPr>
                <w:rFonts w:cstheme="minorHAnsi"/>
              </w:rPr>
              <w:t>Data Minimisation</w:t>
            </w:r>
          </w:p>
          <w:p w:rsidR="00E0325A" w:rsidRPr="00CD0F38" w:rsidRDefault="00E0325A" w:rsidP="00E0325A">
            <w:pPr>
              <w:tabs>
                <w:tab w:val="left" w:pos="6900"/>
              </w:tabs>
              <w:rPr>
                <w:rFonts w:cstheme="minorHAnsi"/>
              </w:rPr>
            </w:pPr>
          </w:p>
          <w:p w:rsidR="00E0325A" w:rsidRPr="00CD0F38" w:rsidRDefault="00E0325A" w:rsidP="00E0325A">
            <w:pPr>
              <w:tabs>
                <w:tab w:val="left" w:pos="6900"/>
              </w:tabs>
              <w:rPr>
                <w:rFonts w:cstheme="minorHAnsi"/>
                <w:i/>
              </w:rPr>
            </w:pPr>
            <w:r w:rsidRPr="00CD0F38">
              <w:rPr>
                <w:rFonts w:cstheme="minorHAnsi"/>
                <w:i/>
              </w:rPr>
              <w:t>The personal data must be ‘Adequate, relevant and limited to what is necessary in relation to the purposes for which they are processed’</w:t>
            </w:r>
          </w:p>
        </w:tc>
        <w:tc>
          <w:tcPr>
            <w:tcW w:w="4677" w:type="dxa"/>
          </w:tcPr>
          <w:p w:rsidR="00E0325A" w:rsidRPr="00CD0F38" w:rsidRDefault="00E0325A" w:rsidP="00E0325A">
            <w:pPr>
              <w:tabs>
                <w:tab w:val="left" w:pos="6900"/>
              </w:tabs>
              <w:rPr>
                <w:rFonts w:cstheme="minorHAnsi"/>
              </w:rPr>
            </w:pPr>
            <w:r w:rsidRPr="00CD0F38">
              <w:rPr>
                <w:rFonts w:cstheme="minorHAnsi"/>
              </w:rPr>
              <w:t>Data collection forms will be regularly reviewed to ensure information is appropriate and not excessive.</w:t>
            </w:r>
          </w:p>
          <w:p w:rsidR="00E0325A" w:rsidRPr="00CD0F38" w:rsidRDefault="00E0325A" w:rsidP="00E0325A">
            <w:pPr>
              <w:tabs>
                <w:tab w:val="left" w:pos="6900"/>
              </w:tabs>
              <w:rPr>
                <w:rFonts w:cstheme="minorHAnsi"/>
              </w:rPr>
            </w:pPr>
          </w:p>
          <w:p w:rsidR="00E0325A" w:rsidRPr="00CD0F38" w:rsidRDefault="00E0325A" w:rsidP="00E0325A">
            <w:pPr>
              <w:tabs>
                <w:tab w:val="left" w:pos="6900"/>
              </w:tabs>
              <w:rPr>
                <w:rFonts w:cstheme="minorHAnsi"/>
              </w:rPr>
            </w:pPr>
            <w:r w:rsidRPr="00CD0F38">
              <w:rPr>
                <w:rFonts w:cstheme="minorHAnsi"/>
              </w:rPr>
              <w:t xml:space="preserve">Data required by teaching staff will be provided only for the purpose it is required to ensure information used is minimal. </w:t>
            </w:r>
          </w:p>
        </w:tc>
      </w:tr>
      <w:tr w:rsidR="00E0325A" w:rsidRPr="00CD0F38" w:rsidTr="009B2D47">
        <w:tc>
          <w:tcPr>
            <w:tcW w:w="4390" w:type="dxa"/>
          </w:tcPr>
          <w:p w:rsidR="00E0325A" w:rsidRPr="00CD0F38" w:rsidRDefault="00E0325A" w:rsidP="00E0325A">
            <w:pPr>
              <w:tabs>
                <w:tab w:val="left" w:pos="6900"/>
              </w:tabs>
              <w:rPr>
                <w:rFonts w:cstheme="minorHAnsi"/>
              </w:rPr>
            </w:pPr>
            <w:r w:rsidRPr="00CD0F38">
              <w:rPr>
                <w:rFonts w:cstheme="minorHAnsi"/>
              </w:rPr>
              <w:t>Accuracy</w:t>
            </w:r>
          </w:p>
          <w:p w:rsidR="00E0325A" w:rsidRPr="00CD0F38" w:rsidRDefault="00E0325A" w:rsidP="00E0325A">
            <w:pPr>
              <w:tabs>
                <w:tab w:val="left" w:pos="6900"/>
              </w:tabs>
              <w:rPr>
                <w:rFonts w:cstheme="minorHAnsi"/>
              </w:rPr>
            </w:pPr>
          </w:p>
          <w:p w:rsidR="00E0325A" w:rsidRPr="00CD0F38" w:rsidRDefault="00E0325A" w:rsidP="00E0325A">
            <w:pPr>
              <w:tabs>
                <w:tab w:val="left" w:pos="6900"/>
              </w:tabs>
              <w:rPr>
                <w:rFonts w:cstheme="minorHAnsi"/>
                <w:i/>
              </w:rPr>
            </w:pPr>
            <w:r w:rsidRPr="00CD0F38">
              <w:rPr>
                <w:rFonts w:cstheme="minorHAnsi"/>
                <w:i/>
              </w:rPr>
              <w:t>All reasonable steps will be taken to ensure that personal data that is inaccurate, having regard to the purposes for which they are processed, are erased or rectified without delay.</w:t>
            </w:r>
          </w:p>
          <w:p w:rsidR="00E0325A" w:rsidRPr="00CD0F38" w:rsidRDefault="00E0325A" w:rsidP="00E0325A">
            <w:pPr>
              <w:tabs>
                <w:tab w:val="left" w:pos="6900"/>
              </w:tabs>
              <w:rPr>
                <w:rFonts w:cstheme="minorHAnsi"/>
                <w:i/>
              </w:rPr>
            </w:pPr>
          </w:p>
        </w:tc>
        <w:tc>
          <w:tcPr>
            <w:tcW w:w="4677" w:type="dxa"/>
          </w:tcPr>
          <w:p w:rsidR="00E0325A" w:rsidRPr="00CD0F38" w:rsidRDefault="00E0325A" w:rsidP="00E0325A">
            <w:pPr>
              <w:tabs>
                <w:tab w:val="left" w:pos="6900"/>
              </w:tabs>
              <w:rPr>
                <w:rFonts w:cstheme="minorHAnsi"/>
              </w:rPr>
            </w:pPr>
            <w:r w:rsidRPr="00CD0F38">
              <w:rPr>
                <w:rFonts w:cstheme="minorHAnsi"/>
              </w:rPr>
              <w:t>Data will be regularly checked to ensure it is as accurate as possible through a variety of measures:</w:t>
            </w:r>
          </w:p>
          <w:p w:rsidR="00E0325A" w:rsidRPr="00CD0F38" w:rsidRDefault="00E0325A" w:rsidP="00E0325A">
            <w:pPr>
              <w:pStyle w:val="ListParagraph"/>
              <w:numPr>
                <w:ilvl w:val="0"/>
                <w:numId w:val="1"/>
              </w:numPr>
              <w:tabs>
                <w:tab w:val="left" w:pos="6900"/>
              </w:tabs>
              <w:rPr>
                <w:rFonts w:cstheme="minorHAnsi"/>
              </w:rPr>
            </w:pPr>
            <w:r w:rsidRPr="00CD0F38">
              <w:rPr>
                <w:rFonts w:cstheme="minorHAnsi"/>
              </w:rPr>
              <w:t>Issue data collection forms on an annual basis to parents/carers to check and amend data held.</w:t>
            </w:r>
          </w:p>
          <w:p w:rsidR="00E0325A" w:rsidRPr="00CD0F38" w:rsidRDefault="00E0325A" w:rsidP="00E0325A">
            <w:pPr>
              <w:pStyle w:val="ListParagraph"/>
              <w:numPr>
                <w:ilvl w:val="0"/>
                <w:numId w:val="1"/>
              </w:numPr>
              <w:tabs>
                <w:tab w:val="left" w:pos="6900"/>
              </w:tabs>
              <w:rPr>
                <w:rFonts w:cstheme="minorHAnsi"/>
              </w:rPr>
            </w:pPr>
            <w:r w:rsidRPr="00CD0F38">
              <w:rPr>
                <w:rFonts w:cstheme="minorHAnsi"/>
              </w:rPr>
              <w:t>Parent light App (if used by the school)</w:t>
            </w:r>
          </w:p>
          <w:p w:rsidR="00E0325A" w:rsidRPr="00CD0F38" w:rsidRDefault="00E0325A" w:rsidP="00E0325A">
            <w:pPr>
              <w:pStyle w:val="ListParagraph"/>
              <w:numPr>
                <w:ilvl w:val="0"/>
                <w:numId w:val="1"/>
              </w:numPr>
              <w:tabs>
                <w:tab w:val="left" w:pos="6900"/>
              </w:tabs>
              <w:rPr>
                <w:rFonts w:cstheme="minorHAnsi"/>
              </w:rPr>
            </w:pPr>
            <w:r w:rsidRPr="00CD0F38">
              <w:rPr>
                <w:rFonts w:cstheme="minorHAnsi"/>
              </w:rPr>
              <w:t>Reminders on school newsletters</w:t>
            </w:r>
          </w:p>
          <w:p w:rsidR="00E0325A" w:rsidRPr="00CD0F38" w:rsidRDefault="00E0325A" w:rsidP="00E0325A">
            <w:pPr>
              <w:pStyle w:val="ListParagraph"/>
              <w:numPr>
                <w:ilvl w:val="0"/>
                <w:numId w:val="1"/>
              </w:numPr>
              <w:tabs>
                <w:tab w:val="left" w:pos="6900"/>
              </w:tabs>
              <w:rPr>
                <w:rFonts w:cstheme="minorHAnsi"/>
              </w:rPr>
            </w:pPr>
            <w:r w:rsidRPr="00CD0F38">
              <w:rPr>
                <w:rFonts w:cstheme="minorHAnsi"/>
              </w:rPr>
              <w:t>During Parents Evening</w:t>
            </w:r>
          </w:p>
          <w:p w:rsidR="00E0325A" w:rsidRDefault="00E0325A" w:rsidP="00E0325A">
            <w:pPr>
              <w:pStyle w:val="ListParagraph"/>
              <w:numPr>
                <w:ilvl w:val="0"/>
                <w:numId w:val="1"/>
              </w:numPr>
              <w:tabs>
                <w:tab w:val="left" w:pos="6900"/>
              </w:tabs>
              <w:rPr>
                <w:rFonts w:cstheme="minorHAnsi"/>
              </w:rPr>
            </w:pPr>
            <w:r w:rsidRPr="00CD0F38">
              <w:rPr>
                <w:rFonts w:cstheme="minorHAnsi"/>
              </w:rPr>
              <w:t xml:space="preserve">Pupil progress meetings </w:t>
            </w:r>
          </w:p>
          <w:p w:rsidR="00352102" w:rsidRDefault="00352102" w:rsidP="00E0325A">
            <w:pPr>
              <w:pStyle w:val="ListParagraph"/>
              <w:numPr>
                <w:ilvl w:val="0"/>
                <w:numId w:val="1"/>
              </w:numPr>
              <w:tabs>
                <w:tab w:val="left" w:pos="6900"/>
              </w:tabs>
              <w:rPr>
                <w:rFonts w:cstheme="minorHAnsi"/>
              </w:rPr>
            </w:pPr>
            <w:r>
              <w:rPr>
                <w:rFonts w:cstheme="minorHAnsi"/>
              </w:rPr>
              <w:t>School Comms</w:t>
            </w:r>
          </w:p>
          <w:p w:rsidR="00352102" w:rsidRDefault="00352102" w:rsidP="00E0325A">
            <w:pPr>
              <w:pStyle w:val="ListParagraph"/>
              <w:numPr>
                <w:ilvl w:val="0"/>
                <w:numId w:val="1"/>
              </w:numPr>
              <w:tabs>
                <w:tab w:val="left" w:pos="6900"/>
              </w:tabs>
              <w:rPr>
                <w:rFonts w:cstheme="minorHAnsi"/>
              </w:rPr>
            </w:pPr>
            <w:r>
              <w:rPr>
                <w:rFonts w:cstheme="minorHAnsi"/>
              </w:rPr>
              <w:t>Tapestry</w:t>
            </w:r>
          </w:p>
          <w:p w:rsidR="00352102" w:rsidRPr="00CD0F38" w:rsidRDefault="00352102" w:rsidP="00352102">
            <w:pPr>
              <w:pStyle w:val="ListParagraph"/>
              <w:tabs>
                <w:tab w:val="left" w:pos="6900"/>
              </w:tabs>
              <w:rPr>
                <w:rFonts w:cstheme="minorHAnsi"/>
              </w:rPr>
            </w:pPr>
          </w:p>
          <w:p w:rsidR="00E0325A" w:rsidRPr="00CD0F38" w:rsidRDefault="00E0325A" w:rsidP="00352102">
            <w:pPr>
              <w:tabs>
                <w:tab w:val="left" w:pos="6900"/>
              </w:tabs>
              <w:rPr>
                <w:rFonts w:cstheme="minorHAnsi"/>
              </w:rPr>
            </w:pPr>
          </w:p>
        </w:tc>
      </w:tr>
      <w:tr w:rsidR="00E0325A" w:rsidRPr="00CD0F38" w:rsidTr="009B2D47">
        <w:tc>
          <w:tcPr>
            <w:tcW w:w="4390" w:type="dxa"/>
          </w:tcPr>
          <w:p w:rsidR="00E0325A" w:rsidRPr="00CD0F38" w:rsidRDefault="00E0325A" w:rsidP="00E0325A">
            <w:pPr>
              <w:tabs>
                <w:tab w:val="left" w:pos="6900"/>
              </w:tabs>
              <w:rPr>
                <w:rFonts w:cstheme="minorHAnsi"/>
              </w:rPr>
            </w:pPr>
            <w:r w:rsidRPr="00CD0F38">
              <w:rPr>
                <w:rFonts w:cstheme="minorHAnsi"/>
              </w:rPr>
              <w:t>Storage Limitation</w:t>
            </w:r>
          </w:p>
          <w:p w:rsidR="00E0325A" w:rsidRPr="00CD0F38" w:rsidRDefault="00E0325A" w:rsidP="00E0325A">
            <w:pPr>
              <w:tabs>
                <w:tab w:val="left" w:pos="6900"/>
              </w:tabs>
              <w:rPr>
                <w:rFonts w:cstheme="minorHAnsi"/>
              </w:rPr>
            </w:pPr>
          </w:p>
          <w:p w:rsidR="00E0325A" w:rsidRPr="00CD0F38" w:rsidRDefault="00E0325A" w:rsidP="00E0325A">
            <w:pPr>
              <w:tabs>
                <w:tab w:val="left" w:pos="6900"/>
              </w:tabs>
              <w:rPr>
                <w:rFonts w:cstheme="minorHAnsi"/>
                <w:i/>
              </w:rPr>
            </w:pPr>
            <w:r w:rsidRPr="00CD0F38">
              <w:rPr>
                <w:rFonts w:cstheme="minorHAnsi"/>
                <w:i/>
              </w:rPr>
              <w:t>Personal data shall be kept in a form, which permits identification of data subjects for no longer than is necessary for the purposes for which the personal data is processed.</w:t>
            </w:r>
          </w:p>
          <w:p w:rsidR="00E0325A" w:rsidRPr="00CD0F38" w:rsidRDefault="00E0325A" w:rsidP="00E0325A">
            <w:pPr>
              <w:tabs>
                <w:tab w:val="left" w:pos="6900"/>
              </w:tabs>
              <w:rPr>
                <w:rFonts w:cstheme="minorHAnsi"/>
                <w:i/>
              </w:rPr>
            </w:pPr>
          </w:p>
        </w:tc>
        <w:tc>
          <w:tcPr>
            <w:tcW w:w="4677" w:type="dxa"/>
          </w:tcPr>
          <w:p w:rsidR="00E0325A" w:rsidRPr="00CD0F38" w:rsidRDefault="00E0325A" w:rsidP="00E0325A">
            <w:pPr>
              <w:tabs>
                <w:tab w:val="left" w:pos="6900"/>
              </w:tabs>
              <w:rPr>
                <w:rFonts w:cstheme="minorHAnsi"/>
              </w:rPr>
            </w:pPr>
            <w:r w:rsidRPr="00CD0F38">
              <w:rPr>
                <w:rFonts w:cstheme="minorHAnsi"/>
              </w:rPr>
              <w:t>Retention periods for various data held in the school are recorded within the data mapping document.  The school refer to the Information Record Management Toolkit to establish appropriate retention periods and data is archived and destroyed as set out in these guidelines.</w:t>
            </w:r>
          </w:p>
        </w:tc>
      </w:tr>
      <w:tr w:rsidR="00E0325A" w:rsidRPr="00CD0F38" w:rsidTr="009B2D47">
        <w:tc>
          <w:tcPr>
            <w:tcW w:w="4390" w:type="dxa"/>
          </w:tcPr>
          <w:p w:rsidR="00E0325A" w:rsidRPr="00CD0F38" w:rsidRDefault="00E0325A" w:rsidP="00E0325A">
            <w:pPr>
              <w:tabs>
                <w:tab w:val="left" w:pos="6900"/>
              </w:tabs>
              <w:rPr>
                <w:rFonts w:cstheme="minorHAnsi"/>
              </w:rPr>
            </w:pPr>
            <w:r w:rsidRPr="00CD0F38">
              <w:rPr>
                <w:rFonts w:cstheme="minorHAnsi"/>
              </w:rPr>
              <w:lastRenderedPageBreak/>
              <w:t>Integrity and Confidential (Security)</w:t>
            </w:r>
          </w:p>
          <w:p w:rsidR="00E0325A" w:rsidRPr="00CD0F38" w:rsidRDefault="00E0325A" w:rsidP="00E0325A">
            <w:pPr>
              <w:tabs>
                <w:tab w:val="left" w:pos="6900"/>
              </w:tabs>
              <w:rPr>
                <w:rFonts w:cstheme="minorHAnsi"/>
              </w:rPr>
            </w:pPr>
          </w:p>
          <w:p w:rsidR="00E0325A" w:rsidRPr="00CD0F38" w:rsidRDefault="00E0325A" w:rsidP="00E0325A">
            <w:pPr>
              <w:tabs>
                <w:tab w:val="left" w:pos="6900"/>
              </w:tabs>
              <w:rPr>
                <w:rFonts w:cstheme="minorHAnsi"/>
                <w:i/>
              </w:rPr>
            </w:pPr>
            <w:r w:rsidRPr="00CD0F38">
              <w:rPr>
                <w:rFonts w:cstheme="minorHAnsi"/>
                <w:i/>
              </w:rPr>
              <w:t>Personal data will be processed in a manner, which ensures appropriate security of the personal data, including protection against unauthorised or unlawful processing, and against accidental loss, destruction or damage, using appropriate technical or organisational measures</w:t>
            </w:r>
          </w:p>
          <w:p w:rsidR="00E0325A" w:rsidRPr="00CD0F38" w:rsidRDefault="00E0325A" w:rsidP="00E0325A">
            <w:pPr>
              <w:tabs>
                <w:tab w:val="left" w:pos="6900"/>
              </w:tabs>
              <w:rPr>
                <w:rFonts w:cstheme="minorHAnsi"/>
                <w:i/>
              </w:rPr>
            </w:pPr>
          </w:p>
        </w:tc>
        <w:tc>
          <w:tcPr>
            <w:tcW w:w="4677" w:type="dxa"/>
          </w:tcPr>
          <w:p w:rsidR="00E0325A" w:rsidRPr="00CD0F38" w:rsidRDefault="00E0325A" w:rsidP="00E0325A">
            <w:pPr>
              <w:tabs>
                <w:tab w:val="left" w:pos="6900"/>
              </w:tabs>
              <w:rPr>
                <w:rFonts w:cstheme="minorHAnsi"/>
              </w:rPr>
            </w:pPr>
            <w:r w:rsidRPr="00CD0F38">
              <w:rPr>
                <w:rFonts w:cstheme="minorHAnsi"/>
              </w:rPr>
              <w:t xml:space="preserve">Electronic devices, such as computers, laptops, </w:t>
            </w:r>
            <w:r w:rsidR="00CD4E55" w:rsidRPr="00CD0F38">
              <w:rPr>
                <w:rFonts w:cstheme="minorHAnsi"/>
              </w:rPr>
              <w:t>iPad</w:t>
            </w:r>
            <w:r w:rsidR="00CD4E55">
              <w:rPr>
                <w:rFonts w:cstheme="minorHAnsi"/>
              </w:rPr>
              <w:t>s</w:t>
            </w:r>
            <w:r w:rsidRPr="00CD0F38">
              <w:rPr>
                <w:rFonts w:cstheme="minorHAnsi"/>
              </w:rPr>
              <w:t>, etc are password protected.  Passwords are a minimum of 8 characters and contain a mixture of upper case, lower case letters and numbers.</w:t>
            </w:r>
          </w:p>
          <w:p w:rsidR="00E0325A" w:rsidRPr="00CD0F38" w:rsidRDefault="00E0325A" w:rsidP="00E0325A">
            <w:pPr>
              <w:tabs>
                <w:tab w:val="left" w:pos="6900"/>
              </w:tabs>
              <w:rPr>
                <w:rFonts w:cstheme="minorHAnsi"/>
              </w:rPr>
            </w:pPr>
          </w:p>
          <w:p w:rsidR="00E0325A" w:rsidRPr="00CD0F38" w:rsidRDefault="00E0325A" w:rsidP="00E0325A">
            <w:pPr>
              <w:tabs>
                <w:tab w:val="left" w:pos="6900"/>
              </w:tabs>
              <w:rPr>
                <w:rFonts w:cstheme="minorHAnsi"/>
              </w:rPr>
            </w:pPr>
            <w:r w:rsidRPr="00CD0F38">
              <w:rPr>
                <w:rFonts w:cstheme="minorHAnsi"/>
              </w:rPr>
              <w:t>Passwords are changed on a regular basis</w:t>
            </w:r>
          </w:p>
          <w:p w:rsidR="00E0325A" w:rsidRPr="00CD0F38" w:rsidRDefault="00E0325A" w:rsidP="00E0325A">
            <w:pPr>
              <w:tabs>
                <w:tab w:val="left" w:pos="6900"/>
              </w:tabs>
              <w:rPr>
                <w:rFonts w:cstheme="minorHAnsi"/>
              </w:rPr>
            </w:pPr>
          </w:p>
          <w:p w:rsidR="00E0325A" w:rsidRPr="00CD0F38" w:rsidRDefault="00E0325A" w:rsidP="00E0325A">
            <w:pPr>
              <w:tabs>
                <w:tab w:val="left" w:pos="6900"/>
              </w:tabs>
              <w:rPr>
                <w:rFonts w:cstheme="minorHAnsi"/>
              </w:rPr>
            </w:pPr>
            <w:r w:rsidRPr="00CD0F38">
              <w:rPr>
                <w:rFonts w:cstheme="minorHAnsi"/>
              </w:rPr>
              <w:t>Computers are locked when not in use.</w:t>
            </w:r>
          </w:p>
          <w:p w:rsidR="00E0325A" w:rsidRPr="00CD0F38" w:rsidRDefault="00E0325A" w:rsidP="00E0325A">
            <w:pPr>
              <w:tabs>
                <w:tab w:val="left" w:pos="6900"/>
              </w:tabs>
              <w:rPr>
                <w:rFonts w:cstheme="minorHAnsi"/>
              </w:rPr>
            </w:pPr>
          </w:p>
          <w:p w:rsidR="00E0325A" w:rsidRPr="00CD0F38" w:rsidRDefault="00E0325A" w:rsidP="00E0325A">
            <w:pPr>
              <w:tabs>
                <w:tab w:val="left" w:pos="6900"/>
              </w:tabs>
              <w:rPr>
                <w:rFonts w:cstheme="minorHAnsi"/>
              </w:rPr>
            </w:pPr>
            <w:r w:rsidRPr="00CD0F38">
              <w:rPr>
                <w:rFonts w:cstheme="minorHAnsi"/>
              </w:rPr>
              <w:t>Secure transmission of data: Secure password protected exchange sites are used to transfer data</w:t>
            </w:r>
          </w:p>
          <w:p w:rsidR="00E0325A" w:rsidRPr="00CD0F38" w:rsidRDefault="00E0325A" w:rsidP="00E0325A">
            <w:pPr>
              <w:tabs>
                <w:tab w:val="left" w:pos="6900"/>
              </w:tabs>
              <w:rPr>
                <w:rFonts w:cstheme="minorHAnsi"/>
              </w:rPr>
            </w:pPr>
          </w:p>
          <w:p w:rsidR="00E0325A" w:rsidRPr="00CD0F38" w:rsidRDefault="00E0325A" w:rsidP="00E0325A">
            <w:pPr>
              <w:tabs>
                <w:tab w:val="left" w:pos="6900"/>
              </w:tabs>
              <w:rPr>
                <w:rFonts w:cstheme="minorHAnsi"/>
              </w:rPr>
            </w:pPr>
            <w:r w:rsidRPr="00CD0F38">
              <w:rPr>
                <w:rFonts w:cstheme="minorHAnsi"/>
              </w:rPr>
              <w:t>Clear desk policy is in place around school.</w:t>
            </w:r>
          </w:p>
          <w:p w:rsidR="00E0325A" w:rsidRPr="00CD0F38" w:rsidRDefault="00E0325A" w:rsidP="00E0325A">
            <w:pPr>
              <w:tabs>
                <w:tab w:val="left" w:pos="6900"/>
              </w:tabs>
              <w:rPr>
                <w:rFonts w:cstheme="minorHAnsi"/>
              </w:rPr>
            </w:pPr>
          </w:p>
          <w:p w:rsidR="00E0325A" w:rsidRPr="00CD0F38" w:rsidRDefault="00E0325A" w:rsidP="00E0325A">
            <w:pPr>
              <w:tabs>
                <w:tab w:val="left" w:pos="6900"/>
              </w:tabs>
              <w:rPr>
                <w:rFonts w:cstheme="minorHAnsi"/>
              </w:rPr>
            </w:pPr>
            <w:r w:rsidRPr="00CD0F38">
              <w:rPr>
                <w:rFonts w:cstheme="minorHAnsi"/>
              </w:rPr>
              <w:t>Paper based data is stored in secure lockable cabinets.</w:t>
            </w:r>
          </w:p>
          <w:p w:rsidR="00E0325A" w:rsidRPr="00CD0F38" w:rsidRDefault="00E0325A" w:rsidP="00E0325A">
            <w:pPr>
              <w:tabs>
                <w:tab w:val="left" w:pos="6900"/>
              </w:tabs>
              <w:rPr>
                <w:rFonts w:cstheme="minorHAnsi"/>
              </w:rPr>
            </w:pPr>
          </w:p>
          <w:p w:rsidR="00E0325A" w:rsidRPr="00CD0F38" w:rsidRDefault="00E0325A" w:rsidP="00E0325A">
            <w:pPr>
              <w:tabs>
                <w:tab w:val="left" w:pos="6900"/>
              </w:tabs>
              <w:rPr>
                <w:rFonts w:cstheme="minorHAnsi"/>
              </w:rPr>
            </w:pPr>
            <w:r w:rsidRPr="00CD0F38">
              <w:rPr>
                <w:rFonts w:cstheme="minorHAnsi"/>
              </w:rPr>
              <w:t>Offices around school are locked at all times.</w:t>
            </w:r>
          </w:p>
          <w:p w:rsidR="00E0325A" w:rsidRPr="00CD0F38" w:rsidRDefault="00E0325A" w:rsidP="00E0325A">
            <w:pPr>
              <w:tabs>
                <w:tab w:val="left" w:pos="6900"/>
              </w:tabs>
              <w:rPr>
                <w:rFonts w:cstheme="minorHAnsi"/>
              </w:rPr>
            </w:pPr>
          </w:p>
          <w:p w:rsidR="00E0325A" w:rsidRPr="00CD0F38" w:rsidRDefault="00E0325A" w:rsidP="00E0325A">
            <w:pPr>
              <w:tabs>
                <w:tab w:val="left" w:pos="6900"/>
              </w:tabs>
              <w:rPr>
                <w:rFonts w:cstheme="minorHAnsi"/>
              </w:rPr>
            </w:pPr>
            <w:r w:rsidRPr="00CD0F38">
              <w:rPr>
                <w:rFonts w:cstheme="minorHAnsi"/>
              </w:rPr>
              <w:t>Access to the school site is secure with an intercom secure system in operation.</w:t>
            </w:r>
          </w:p>
          <w:p w:rsidR="00E0325A" w:rsidRPr="00CD0F38" w:rsidRDefault="00E0325A" w:rsidP="00E0325A">
            <w:pPr>
              <w:tabs>
                <w:tab w:val="left" w:pos="6900"/>
              </w:tabs>
              <w:rPr>
                <w:rFonts w:cstheme="minorHAnsi"/>
              </w:rPr>
            </w:pPr>
          </w:p>
          <w:p w:rsidR="00E0325A" w:rsidRPr="00CD0F38" w:rsidRDefault="00E0325A" w:rsidP="00DF2E65">
            <w:pPr>
              <w:tabs>
                <w:tab w:val="left" w:pos="6900"/>
              </w:tabs>
              <w:rPr>
                <w:rFonts w:cstheme="minorHAnsi"/>
                <w:color w:val="00B0F0"/>
              </w:rPr>
            </w:pPr>
          </w:p>
        </w:tc>
      </w:tr>
      <w:tr w:rsidR="00E0325A" w:rsidRPr="00CD0F38" w:rsidTr="009B2D47">
        <w:tc>
          <w:tcPr>
            <w:tcW w:w="4390" w:type="dxa"/>
          </w:tcPr>
          <w:p w:rsidR="00E0325A" w:rsidRPr="00CD0F38" w:rsidRDefault="00E0325A" w:rsidP="00E0325A">
            <w:pPr>
              <w:tabs>
                <w:tab w:val="left" w:pos="6900"/>
              </w:tabs>
              <w:rPr>
                <w:rFonts w:cstheme="minorHAnsi"/>
              </w:rPr>
            </w:pPr>
            <w:r w:rsidRPr="00CD0F38">
              <w:rPr>
                <w:rFonts w:cstheme="minorHAnsi"/>
              </w:rPr>
              <w:t>Accountability</w:t>
            </w:r>
          </w:p>
          <w:p w:rsidR="00E0325A" w:rsidRPr="00CD0F38" w:rsidRDefault="00E0325A" w:rsidP="00E0325A">
            <w:pPr>
              <w:tabs>
                <w:tab w:val="left" w:pos="6900"/>
              </w:tabs>
              <w:rPr>
                <w:rFonts w:cstheme="minorHAnsi"/>
              </w:rPr>
            </w:pPr>
          </w:p>
          <w:p w:rsidR="00E0325A" w:rsidRPr="00CD0F38" w:rsidRDefault="00C30449" w:rsidP="00E0325A">
            <w:pPr>
              <w:tabs>
                <w:tab w:val="left" w:pos="6900"/>
              </w:tabs>
              <w:rPr>
                <w:rFonts w:cstheme="minorHAnsi"/>
                <w:i/>
              </w:rPr>
            </w:pPr>
            <w:r>
              <w:rPr>
                <w:rFonts w:cstheme="minorHAnsi"/>
                <w:color w:val="00B0F0"/>
              </w:rPr>
              <w:t>Ryders Green Primary School</w:t>
            </w:r>
            <w:r w:rsidRPr="00CD0F38">
              <w:rPr>
                <w:rFonts w:cstheme="minorHAnsi"/>
              </w:rPr>
              <w:t xml:space="preserve"> </w:t>
            </w:r>
            <w:r w:rsidR="00E0325A" w:rsidRPr="00CD0F38">
              <w:rPr>
                <w:rFonts w:cstheme="minorHAnsi"/>
                <w:i/>
              </w:rPr>
              <w:t>as data controller will be able to demonstrate compliance with the previous principles.</w:t>
            </w:r>
          </w:p>
          <w:p w:rsidR="00E0325A" w:rsidRPr="00CD0F38" w:rsidRDefault="00E0325A" w:rsidP="00E0325A">
            <w:pPr>
              <w:tabs>
                <w:tab w:val="left" w:pos="6900"/>
              </w:tabs>
              <w:rPr>
                <w:rFonts w:cstheme="minorHAnsi"/>
                <w:u w:val="single"/>
              </w:rPr>
            </w:pPr>
          </w:p>
        </w:tc>
        <w:tc>
          <w:tcPr>
            <w:tcW w:w="4677" w:type="dxa"/>
          </w:tcPr>
          <w:p w:rsidR="00E0325A" w:rsidRPr="00CD0F38" w:rsidRDefault="00E0325A" w:rsidP="00E0325A">
            <w:pPr>
              <w:tabs>
                <w:tab w:val="left" w:pos="6900"/>
              </w:tabs>
              <w:rPr>
                <w:rFonts w:cstheme="minorHAnsi"/>
              </w:rPr>
            </w:pPr>
            <w:r w:rsidRPr="00CD0F38">
              <w:rPr>
                <w:rFonts w:cstheme="minorHAnsi"/>
              </w:rPr>
              <w:t xml:space="preserve">A data protection officer is appointed.  </w:t>
            </w:r>
          </w:p>
          <w:p w:rsidR="00E0325A" w:rsidRPr="00CD0F38" w:rsidRDefault="00E0325A" w:rsidP="00E0325A">
            <w:pPr>
              <w:tabs>
                <w:tab w:val="left" w:pos="6900"/>
              </w:tabs>
              <w:rPr>
                <w:rFonts w:cstheme="minorHAnsi"/>
              </w:rPr>
            </w:pPr>
          </w:p>
          <w:p w:rsidR="00E0325A" w:rsidRPr="00CD0F38" w:rsidRDefault="00E0325A" w:rsidP="00E0325A">
            <w:pPr>
              <w:tabs>
                <w:tab w:val="left" w:pos="6900"/>
              </w:tabs>
              <w:rPr>
                <w:rFonts w:cstheme="minorHAnsi"/>
              </w:rPr>
            </w:pPr>
            <w:r w:rsidRPr="00CD0F38">
              <w:rPr>
                <w:rFonts w:cstheme="minorHAnsi"/>
              </w:rPr>
              <w:t>A data protection lead is first point of contact.</w:t>
            </w:r>
          </w:p>
          <w:p w:rsidR="00E0325A" w:rsidRPr="00CD0F38" w:rsidRDefault="00E0325A" w:rsidP="00E0325A">
            <w:pPr>
              <w:tabs>
                <w:tab w:val="left" w:pos="6900"/>
              </w:tabs>
              <w:rPr>
                <w:rFonts w:cstheme="minorHAnsi"/>
              </w:rPr>
            </w:pPr>
          </w:p>
          <w:p w:rsidR="00E0325A" w:rsidRPr="00CD0F38" w:rsidRDefault="00C30449" w:rsidP="00E0325A">
            <w:pPr>
              <w:tabs>
                <w:tab w:val="left" w:pos="6900"/>
              </w:tabs>
              <w:rPr>
                <w:rFonts w:cstheme="minorHAnsi"/>
              </w:rPr>
            </w:pPr>
            <w:r>
              <w:rPr>
                <w:rFonts w:cstheme="minorHAnsi"/>
                <w:color w:val="00B0F0"/>
              </w:rPr>
              <w:t>Ryders Green Primary School</w:t>
            </w:r>
            <w:r w:rsidRPr="00CD0F38">
              <w:rPr>
                <w:rFonts w:cstheme="minorHAnsi"/>
              </w:rPr>
              <w:t xml:space="preserve"> </w:t>
            </w:r>
            <w:r w:rsidR="00E0325A" w:rsidRPr="00CD0F38">
              <w:rPr>
                <w:rFonts w:cstheme="minorHAnsi"/>
              </w:rPr>
              <w:t>has clear procedures in place for handling a data breach and a Subject Access Request</w:t>
            </w:r>
          </w:p>
          <w:p w:rsidR="00E0325A" w:rsidRPr="00CD0F38" w:rsidRDefault="00E0325A" w:rsidP="00E0325A">
            <w:pPr>
              <w:tabs>
                <w:tab w:val="left" w:pos="6900"/>
              </w:tabs>
              <w:rPr>
                <w:rFonts w:cstheme="minorHAnsi"/>
              </w:rPr>
            </w:pPr>
          </w:p>
          <w:p w:rsidR="00E0325A" w:rsidRPr="00CD0F38" w:rsidRDefault="00E0325A" w:rsidP="00E0325A">
            <w:pPr>
              <w:tabs>
                <w:tab w:val="left" w:pos="6900"/>
              </w:tabs>
              <w:rPr>
                <w:rFonts w:cstheme="minorHAnsi"/>
              </w:rPr>
            </w:pPr>
            <w:r w:rsidRPr="00CD0F38">
              <w:rPr>
                <w:rFonts w:cstheme="minorHAnsi"/>
              </w:rPr>
              <w:t>Third party agreement/assurances are in place for all data shared with such organisations who process data on behalf of the school.</w:t>
            </w:r>
          </w:p>
          <w:p w:rsidR="00E0325A" w:rsidRPr="00CD0F38" w:rsidRDefault="00E0325A" w:rsidP="00E0325A">
            <w:pPr>
              <w:tabs>
                <w:tab w:val="left" w:pos="6900"/>
              </w:tabs>
              <w:rPr>
                <w:rFonts w:cstheme="minorHAnsi"/>
              </w:rPr>
            </w:pPr>
          </w:p>
          <w:p w:rsidR="00E0325A" w:rsidRPr="00CD0F38" w:rsidRDefault="00E0325A" w:rsidP="00E0325A">
            <w:pPr>
              <w:tabs>
                <w:tab w:val="left" w:pos="6900"/>
              </w:tabs>
              <w:rPr>
                <w:rFonts w:cstheme="minorHAnsi"/>
              </w:rPr>
            </w:pPr>
            <w:r w:rsidRPr="00CD0F38">
              <w:rPr>
                <w:rFonts w:cstheme="minorHAnsi"/>
              </w:rPr>
              <w:t>School staff are GDPR trained on an annual basis.</w:t>
            </w:r>
          </w:p>
          <w:p w:rsidR="00E0325A" w:rsidRPr="00CD0F38" w:rsidRDefault="00E0325A" w:rsidP="00E0325A">
            <w:pPr>
              <w:tabs>
                <w:tab w:val="left" w:pos="6900"/>
              </w:tabs>
              <w:rPr>
                <w:rFonts w:cstheme="minorHAnsi"/>
              </w:rPr>
            </w:pPr>
          </w:p>
          <w:p w:rsidR="00E0325A" w:rsidRPr="00CD0F38" w:rsidRDefault="00E0325A" w:rsidP="00E0325A">
            <w:pPr>
              <w:tabs>
                <w:tab w:val="left" w:pos="6900"/>
              </w:tabs>
              <w:rPr>
                <w:rFonts w:cstheme="minorHAnsi"/>
              </w:rPr>
            </w:pPr>
            <w:r w:rsidRPr="00CD0F38">
              <w:rPr>
                <w:rFonts w:cstheme="minorHAnsi"/>
              </w:rPr>
              <w:t xml:space="preserve">Regular Data Audits and reviews will be undertaken to check the robustness of processes and systems for continued GDPR compliance </w:t>
            </w:r>
          </w:p>
        </w:tc>
      </w:tr>
    </w:tbl>
    <w:p w:rsidR="00AA24EF" w:rsidRPr="00CD0F38" w:rsidRDefault="00AA24EF" w:rsidP="00BF1F46">
      <w:pPr>
        <w:tabs>
          <w:tab w:val="left" w:pos="6900"/>
        </w:tabs>
        <w:rPr>
          <w:rFonts w:cstheme="minorHAnsi"/>
          <w:b/>
        </w:rPr>
      </w:pPr>
    </w:p>
    <w:p w:rsidR="004068DB" w:rsidRPr="00CD0F38" w:rsidRDefault="004068DB" w:rsidP="00BF1F46">
      <w:pPr>
        <w:tabs>
          <w:tab w:val="left" w:pos="6900"/>
        </w:tabs>
        <w:rPr>
          <w:rFonts w:cstheme="minorHAnsi"/>
          <w:b/>
        </w:rPr>
      </w:pPr>
      <w:r w:rsidRPr="00CD0F38">
        <w:rPr>
          <w:rFonts w:cstheme="minorHAnsi"/>
          <w:b/>
        </w:rPr>
        <w:t>5. Data Processing Measures</w:t>
      </w:r>
    </w:p>
    <w:p w:rsidR="004068DB" w:rsidRPr="00CD0F38" w:rsidRDefault="004068DB" w:rsidP="00BF1F46">
      <w:pPr>
        <w:tabs>
          <w:tab w:val="left" w:pos="6900"/>
        </w:tabs>
        <w:rPr>
          <w:rFonts w:cstheme="minorHAnsi"/>
        </w:rPr>
      </w:pPr>
      <w:r w:rsidRPr="00CD0F38">
        <w:rPr>
          <w:rFonts w:cstheme="minorHAnsi"/>
        </w:rPr>
        <w:t>The school have put measures in place to show that data protection requirements are integrated into all data processing activities.  These include:</w:t>
      </w:r>
    </w:p>
    <w:p w:rsidR="004068DB" w:rsidRPr="00CD0F38" w:rsidRDefault="004068DB" w:rsidP="004068DB">
      <w:pPr>
        <w:pStyle w:val="ListParagraph"/>
        <w:numPr>
          <w:ilvl w:val="0"/>
          <w:numId w:val="5"/>
        </w:numPr>
        <w:tabs>
          <w:tab w:val="left" w:pos="6900"/>
        </w:tabs>
        <w:rPr>
          <w:rFonts w:cstheme="minorHAnsi"/>
        </w:rPr>
      </w:pPr>
      <w:r w:rsidRPr="00CD0F38">
        <w:rPr>
          <w:rFonts w:cstheme="minorHAnsi"/>
        </w:rPr>
        <w:t xml:space="preserve">appointment of a suitably qualified Data Protection Officer (DPO) which is provided to the school by SIPS Education, and are contactable via </w:t>
      </w:r>
      <w:hyperlink r:id="rId9" w:history="1">
        <w:r w:rsidRPr="00CD0F38">
          <w:rPr>
            <w:rStyle w:val="Hyperlink"/>
            <w:rFonts w:cstheme="minorHAnsi"/>
          </w:rPr>
          <w:t>gdpr@sips.co.uk</w:t>
        </w:r>
      </w:hyperlink>
      <w:r w:rsidRPr="00CD0F38">
        <w:rPr>
          <w:rFonts w:cstheme="minorHAnsi"/>
        </w:rPr>
        <w:t xml:space="preserve"> or 0121 296 3000</w:t>
      </w:r>
    </w:p>
    <w:p w:rsidR="004068DB" w:rsidRPr="00CD0F38" w:rsidRDefault="003133F1" w:rsidP="004068DB">
      <w:pPr>
        <w:pStyle w:val="ListParagraph"/>
        <w:numPr>
          <w:ilvl w:val="0"/>
          <w:numId w:val="5"/>
        </w:numPr>
        <w:tabs>
          <w:tab w:val="left" w:pos="6900"/>
        </w:tabs>
        <w:rPr>
          <w:rFonts w:cstheme="minorHAnsi"/>
        </w:rPr>
      </w:pPr>
      <w:r w:rsidRPr="00CD0F38">
        <w:rPr>
          <w:rFonts w:cstheme="minorHAnsi"/>
        </w:rPr>
        <w:lastRenderedPageBreak/>
        <w:t xml:space="preserve">maintaining up to date, data mapping records to ensure that </w:t>
      </w:r>
      <w:r w:rsidR="004068DB" w:rsidRPr="00CD0F38">
        <w:rPr>
          <w:rFonts w:cstheme="minorHAnsi"/>
        </w:rPr>
        <w:t xml:space="preserve">processing </w:t>
      </w:r>
      <w:r w:rsidRPr="00CD0F38">
        <w:rPr>
          <w:rFonts w:cstheme="minorHAnsi"/>
        </w:rPr>
        <w:t xml:space="preserve">of </w:t>
      </w:r>
      <w:r w:rsidR="004068DB" w:rsidRPr="00CD0F38">
        <w:rPr>
          <w:rFonts w:cstheme="minorHAnsi"/>
        </w:rPr>
        <w:t xml:space="preserve">personal data </w:t>
      </w:r>
      <w:r w:rsidRPr="00CD0F38">
        <w:rPr>
          <w:rFonts w:cstheme="minorHAnsi"/>
        </w:rPr>
        <w:t xml:space="preserve">for a specific purpose is undertaken in </w:t>
      </w:r>
      <w:r w:rsidR="004068DB" w:rsidRPr="00CD0F38">
        <w:rPr>
          <w:rFonts w:cstheme="minorHAnsi"/>
        </w:rPr>
        <w:t xml:space="preserve">line with the data protection principles </w:t>
      </w:r>
      <w:r w:rsidRPr="00CD0F38">
        <w:rPr>
          <w:rFonts w:cstheme="minorHAnsi"/>
        </w:rPr>
        <w:t xml:space="preserve">as </w:t>
      </w:r>
      <w:r w:rsidR="004068DB" w:rsidRPr="00CD0F38">
        <w:rPr>
          <w:rFonts w:cstheme="minorHAnsi"/>
        </w:rPr>
        <w:t xml:space="preserve">set out in </w:t>
      </w:r>
      <w:r w:rsidRPr="00CD0F38">
        <w:rPr>
          <w:rFonts w:cstheme="minorHAnsi"/>
        </w:rPr>
        <w:t>GDPR.</w:t>
      </w:r>
    </w:p>
    <w:p w:rsidR="00E836BC" w:rsidRPr="00CD0F38" w:rsidRDefault="003133F1" w:rsidP="003133F1">
      <w:pPr>
        <w:pStyle w:val="ListParagraph"/>
        <w:numPr>
          <w:ilvl w:val="0"/>
          <w:numId w:val="5"/>
        </w:numPr>
        <w:tabs>
          <w:tab w:val="left" w:pos="6900"/>
        </w:tabs>
        <w:rPr>
          <w:rFonts w:cstheme="minorHAnsi"/>
        </w:rPr>
      </w:pPr>
      <w:r w:rsidRPr="00CD0F38">
        <w:rPr>
          <w:rFonts w:cstheme="minorHAnsi"/>
        </w:rPr>
        <w:t>Where the school is introducing new technologies or it is considered that the processing of personal data presents a high risk to the rights and freedoms of individuals, d</w:t>
      </w:r>
      <w:r w:rsidR="004068DB" w:rsidRPr="00CD0F38">
        <w:rPr>
          <w:rFonts w:cstheme="minorHAnsi"/>
        </w:rPr>
        <w:t xml:space="preserve">ata protection impact assessments will be completed </w:t>
      </w:r>
      <w:r w:rsidRPr="00CD0F38">
        <w:rPr>
          <w:rFonts w:cstheme="minorHAnsi"/>
        </w:rPr>
        <w:t xml:space="preserve">by the relevant staff in liaison with the Data Protection Lead within the school </w:t>
      </w:r>
    </w:p>
    <w:p w:rsidR="001024B4" w:rsidRPr="00CD0F38" w:rsidRDefault="003773DD" w:rsidP="00BF1F46">
      <w:pPr>
        <w:tabs>
          <w:tab w:val="left" w:pos="6900"/>
        </w:tabs>
        <w:rPr>
          <w:rFonts w:cstheme="minorHAnsi"/>
          <w:b/>
        </w:rPr>
      </w:pPr>
      <w:r w:rsidRPr="00CD0F38">
        <w:rPr>
          <w:rFonts w:cstheme="minorHAnsi"/>
          <w:b/>
        </w:rPr>
        <w:t>6</w:t>
      </w:r>
      <w:r w:rsidR="001024B4" w:rsidRPr="00CD0F38">
        <w:rPr>
          <w:rFonts w:cstheme="minorHAnsi"/>
          <w:b/>
        </w:rPr>
        <w:t>. Use of Personal Data</w:t>
      </w:r>
    </w:p>
    <w:p w:rsidR="001024B4" w:rsidRPr="00CD0F38" w:rsidRDefault="00C30449" w:rsidP="00BF1F46">
      <w:pPr>
        <w:tabs>
          <w:tab w:val="left" w:pos="6900"/>
        </w:tabs>
        <w:rPr>
          <w:rFonts w:cstheme="minorHAnsi"/>
        </w:rPr>
      </w:pPr>
      <w:r>
        <w:rPr>
          <w:rFonts w:cstheme="minorHAnsi"/>
          <w:color w:val="00B0F0"/>
        </w:rPr>
        <w:t>Ryders Green Primary School</w:t>
      </w:r>
      <w:r w:rsidRPr="00CD0F38">
        <w:rPr>
          <w:rFonts w:cstheme="minorHAnsi"/>
        </w:rPr>
        <w:t xml:space="preserve"> </w:t>
      </w:r>
      <w:r w:rsidR="001024B4" w:rsidRPr="00CD0F38">
        <w:rPr>
          <w:rFonts w:cstheme="minorHAnsi"/>
        </w:rPr>
        <w:t xml:space="preserve">process personal data on pupils, staff and visitors.  </w:t>
      </w:r>
      <w:r w:rsidR="000C0F15" w:rsidRPr="00CD0F38">
        <w:rPr>
          <w:rFonts w:cstheme="minorHAnsi"/>
        </w:rPr>
        <w:t xml:space="preserve">Personal data for each individual </w:t>
      </w:r>
      <w:r w:rsidR="001024B4" w:rsidRPr="00CD0F38">
        <w:rPr>
          <w:rFonts w:cstheme="minorHAnsi"/>
        </w:rPr>
        <w:t xml:space="preserve">will be processed in accordance with the </w:t>
      </w:r>
      <w:r w:rsidR="000C0F15" w:rsidRPr="00CD0F38">
        <w:rPr>
          <w:rFonts w:cstheme="minorHAnsi"/>
        </w:rPr>
        <w:t>GDPR principles as</w:t>
      </w:r>
      <w:r w:rsidR="001024B4" w:rsidRPr="00CD0F38">
        <w:rPr>
          <w:rFonts w:cstheme="minorHAnsi"/>
        </w:rPr>
        <w:t xml:space="preserve"> outlined in point 4.</w:t>
      </w:r>
    </w:p>
    <w:p w:rsidR="003133F1" w:rsidRPr="00CD0F38" w:rsidRDefault="003133F1" w:rsidP="00BF1F46">
      <w:pPr>
        <w:tabs>
          <w:tab w:val="left" w:pos="6900"/>
        </w:tabs>
        <w:rPr>
          <w:rFonts w:cstheme="minorHAnsi"/>
          <w:color w:val="FF0000"/>
        </w:rPr>
      </w:pPr>
      <w:r w:rsidRPr="00CD0F38">
        <w:rPr>
          <w:rFonts w:cstheme="minorHAnsi"/>
        </w:rPr>
        <w:t>In accordance with the principle of transparency, the school has developed and will maintain privacy notices for different categories of data subject.  These outline the categories of data captu</w:t>
      </w:r>
      <w:r w:rsidR="00AA24EF" w:rsidRPr="00CD0F38">
        <w:rPr>
          <w:rFonts w:cstheme="minorHAnsi"/>
        </w:rPr>
        <w:t xml:space="preserve">red, the purpose of processing and </w:t>
      </w:r>
      <w:r w:rsidRPr="00CD0F38">
        <w:rPr>
          <w:rFonts w:cstheme="minorHAnsi"/>
        </w:rPr>
        <w:t>if the information is shared with third parties</w:t>
      </w:r>
      <w:r w:rsidR="00AA24EF" w:rsidRPr="00CD0F38">
        <w:rPr>
          <w:rFonts w:cstheme="minorHAnsi"/>
        </w:rPr>
        <w:t>.</w:t>
      </w:r>
    </w:p>
    <w:p w:rsidR="003133F1" w:rsidRPr="00CD0F38" w:rsidRDefault="003133F1" w:rsidP="00BF1F46">
      <w:pPr>
        <w:tabs>
          <w:tab w:val="left" w:pos="6900"/>
        </w:tabs>
        <w:rPr>
          <w:rFonts w:cstheme="minorHAnsi"/>
        </w:rPr>
      </w:pPr>
      <w:r w:rsidRPr="00CD0F38">
        <w:rPr>
          <w:rFonts w:cstheme="minorHAnsi"/>
        </w:rPr>
        <w:t>Our data mapping document informs the cont</w:t>
      </w:r>
      <w:r w:rsidR="00996AF7" w:rsidRPr="00CD0F38">
        <w:rPr>
          <w:rFonts w:cstheme="minorHAnsi"/>
        </w:rPr>
        <w:t>ent of our privacy notices,</w:t>
      </w:r>
      <w:r w:rsidR="00E0325A" w:rsidRPr="00CD0F38">
        <w:rPr>
          <w:rFonts w:cstheme="minorHAnsi"/>
        </w:rPr>
        <w:t xml:space="preserve"> </w:t>
      </w:r>
      <w:r w:rsidRPr="00CD0F38">
        <w:rPr>
          <w:rFonts w:cstheme="minorHAnsi"/>
        </w:rPr>
        <w:t xml:space="preserve">which can be found on our website or </w:t>
      </w:r>
      <w:r w:rsidR="00996AF7" w:rsidRPr="00CD0F38">
        <w:rPr>
          <w:rFonts w:cstheme="minorHAnsi"/>
        </w:rPr>
        <w:t>within the shared area of the school</w:t>
      </w:r>
      <w:r w:rsidR="00CD4E55">
        <w:rPr>
          <w:rFonts w:cstheme="minorHAnsi"/>
        </w:rPr>
        <w:t>’</w:t>
      </w:r>
      <w:r w:rsidR="00996AF7" w:rsidRPr="00CD0F38">
        <w:rPr>
          <w:rFonts w:cstheme="minorHAnsi"/>
        </w:rPr>
        <w:t>s electronic system for staff.</w:t>
      </w:r>
    </w:p>
    <w:p w:rsidR="00996AF7" w:rsidRPr="00CD0F38" w:rsidRDefault="00996AF7" w:rsidP="00BF1F46">
      <w:pPr>
        <w:tabs>
          <w:tab w:val="left" w:pos="6900"/>
        </w:tabs>
        <w:rPr>
          <w:rFonts w:cstheme="minorHAnsi"/>
        </w:rPr>
      </w:pPr>
      <w:r w:rsidRPr="00CD0F38">
        <w:rPr>
          <w:rFonts w:cstheme="minorHAnsi"/>
        </w:rPr>
        <w:t>Privacy notices have been drafted for the following categories of data subjects:</w:t>
      </w:r>
    </w:p>
    <w:p w:rsidR="00996AF7" w:rsidRPr="00CD0F38" w:rsidRDefault="00996AF7" w:rsidP="00996AF7">
      <w:pPr>
        <w:pStyle w:val="ListParagraph"/>
        <w:numPr>
          <w:ilvl w:val="0"/>
          <w:numId w:val="5"/>
        </w:numPr>
        <w:tabs>
          <w:tab w:val="left" w:pos="6900"/>
        </w:tabs>
        <w:rPr>
          <w:rFonts w:cstheme="minorHAnsi"/>
        </w:rPr>
      </w:pPr>
      <w:r w:rsidRPr="00CD0F38">
        <w:rPr>
          <w:rFonts w:cstheme="minorHAnsi"/>
        </w:rPr>
        <w:t>Pupils</w:t>
      </w:r>
    </w:p>
    <w:p w:rsidR="00996AF7" w:rsidRPr="00CD0F38" w:rsidRDefault="00996AF7" w:rsidP="00996AF7">
      <w:pPr>
        <w:pStyle w:val="ListParagraph"/>
        <w:numPr>
          <w:ilvl w:val="0"/>
          <w:numId w:val="5"/>
        </w:numPr>
        <w:tabs>
          <w:tab w:val="left" w:pos="6900"/>
        </w:tabs>
        <w:rPr>
          <w:rFonts w:cstheme="minorHAnsi"/>
        </w:rPr>
      </w:pPr>
      <w:r w:rsidRPr="00CD0F38">
        <w:rPr>
          <w:rFonts w:cstheme="minorHAnsi"/>
        </w:rPr>
        <w:t>Parents/carers</w:t>
      </w:r>
    </w:p>
    <w:p w:rsidR="00996AF7" w:rsidRPr="00CD0F38" w:rsidRDefault="00996AF7" w:rsidP="00996AF7">
      <w:pPr>
        <w:pStyle w:val="ListParagraph"/>
        <w:numPr>
          <w:ilvl w:val="0"/>
          <w:numId w:val="5"/>
        </w:numPr>
        <w:tabs>
          <w:tab w:val="left" w:pos="6900"/>
        </w:tabs>
        <w:rPr>
          <w:rFonts w:cstheme="minorHAnsi"/>
        </w:rPr>
      </w:pPr>
      <w:r w:rsidRPr="00CD0F38">
        <w:rPr>
          <w:rFonts w:cstheme="minorHAnsi"/>
        </w:rPr>
        <w:t>Staff and Volunteers</w:t>
      </w:r>
    </w:p>
    <w:p w:rsidR="00996AF7" w:rsidRPr="00CD0F38" w:rsidRDefault="00996AF7" w:rsidP="00996AF7">
      <w:pPr>
        <w:pStyle w:val="ListParagraph"/>
        <w:numPr>
          <w:ilvl w:val="0"/>
          <w:numId w:val="5"/>
        </w:numPr>
        <w:tabs>
          <w:tab w:val="left" w:pos="6900"/>
        </w:tabs>
        <w:rPr>
          <w:rFonts w:cstheme="minorHAnsi"/>
        </w:rPr>
      </w:pPr>
      <w:r w:rsidRPr="00CD0F38">
        <w:rPr>
          <w:rFonts w:cstheme="minorHAnsi"/>
        </w:rPr>
        <w:t>Visitors and contractors</w:t>
      </w:r>
    </w:p>
    <w:p w:rsidR="00996AF7" w:rsidRPr="00CD0F38" w:rsidRDefault="00996AF7" w:rsidP="00996AF7">
      <w:pPr>
        <w:pStyle w:val="ListParagraph"/>
        <w:numPr>
          <w:ilvl w:val="0"/>
          <w:numId w:val="5"/>
        </w:numPr>
        <w:tabs>
          <w:tab w:val="left" w:pos="6900"/>
        </w:tabs>
        <w:rPr>
          <w:rFonts w:cstheme="minorHAnsi"/>
        </w:rPr>
      </w:pPr>
      <w:r w:rsidRPr="00CD0F38">
        <w:rPr>
          <w:rFonts w:cstheme="minorHAnsi"/>
        </w:rPr>
        <w:t>School Governors</w:t>
      </w:r>
    </w:p>
    <w:p w:rsidR="00142459" w:rsidRPr="00CD0F38" w:rsidRDefault="00C30449" w:rsidP="00BF1F46">
      <w:pPr>
        <w:tabs>
          <w:tab w:val="left" w:pos="6900"/>
        </w:tabs>
        <w:rPr>
          <w:rFonts w:cstheme="minorHAnsi"/>
        </w:rPr>
      </w:pPr>
      <w:r>
        <w:rPr>
          <w:rFonts w:cstheme="minorHAnsi"/>
          <w:b/>
        </w:rPr>
        <w:t>7</w:t>
      </w:r>
      <w:r w:rsidR="00A856BB" w:rsidRPr="00CD0F38">
        <w:rPr>
          <w:rFonts w:cstheme="minorHAnsi"/>
          <w:b/>
        </w:rPr>
        <w:t>. Photographs and Videos</w:t>
      </w:r>
    </w:p>
    <w:p w:rsidR="00A856BB" w:rsidRPr="00CD0F38" w:rsidRDefault="00A856BB" w:rsidP="00BF1F46">
      <w:pPr>
        <w:tabs>
          <w:tab w:val="left" w:pos="6900"/>
        </w:tabs>
        <w:rPr>
          <w:rFonts w:cstheme="minorHAnsi"/>
        </w:rPr>
      </w:pPr>
      <w:r w:rsidRPr="00CD0F38">
        <w:rPr>
          <w:rFonts w:cstheme="minorHAnsi"/>
        </w:rPr>
        <w:t>The school may take photographs and videos of individuals as part of school activities.  Such images may be used for:</w:t>
      </w:r>
    </w:p>
    <w:p w:rsidR="00A856BB" w:rsidRPr="00CD0F38" w:rsidRDefault="00A856BB" w:rsidP="00A856BB">
      <w:pPr>
        <w:pStyle w:val="ListParagraph"/>
        <w:numPr>
          <w:ilvl w:val="0"/>
          <w:numId w:val="2"/>
        </w:numPr>
        <w:tabs>
          <w:tab w:val="left" w:pos="6900"/>
        </w:tabs>
        <w:rPr>
          <w:rFonts w:cstheme="minorHAnsi"/>
        </w:rPr>
      </w:pPr>
      <w:r w:rsidRPr="00CD0F38">
        <w:rPr>
          <w:rFonts w:cstheme="minorHAnsi"/>
        </w:rPr>
        <w:t>Notice boards around school, school newsletters, brochures etc</w:t>
      </w:r>
    </w:p>
    <w:p w:rsidR="006C37FC" w:rsidRPr="00CD0F38" w:rsidRDefault="006C37FC" w:rsidP="006C37FC">
      <w:pPr>
        <w:pStyle w:val="ListParagraph"/>
        <w:numPr>
          <w:ilvl w:val="0"/>
          <w:numId w:val="2"/>
        </w:numPr>
        <w:tabs>
          <w:tab w:val="left" w:pos="6900"/>
        </w:tabs>
        <w:rPr>
          <w:rFonts w:cstheme="minorHAnsi"/>
        </w:rPr>
      </w:pPr>
      <w:r w:rsidRPr="00CD0F38">
        <w:rPr>
          <w:rFonts w:cstheme="minorHAnsi"/>
        </w:rPr>
        <w:t>External agencies such as the school photographer, newspapers/media campaigns</w:t>
      </w:r>
    </w:p>
    <w:p w:rsidR="006C37FC" w:rsidRPr="00CD0F38" w:rsidRDefault="006C37FC" w:rsidP="006C37FC">
      <w:pPr>
        <w:pStyle w:val="ListParagraph"/>
        <w:numPr>
          <w:ilvl w:val="0"/>
          <w:numId w:val="2"/>
        </w:numPr>
        <w:tabs>
          <w:tab w:val="left" w:pos="6900"/>
        </w:tabs>
        <w:rPr>
          <w:rFonts w:cstheme="minorHAnsi"/>
        </w:rPr>
      </w:pPr>
      <w:r w:rsidRPr="00CD0F38">
        <w:rPr>
          <w:rFonts w:cstheme="minorHAnsi"/>
        </w:rPr>
        <w:t>School website or social media</w:t>
      </w:r>
    </w:p>
    <w:p w:rsidR="00A9278A" w:rsidRPr="00CD0F38" w:rsidRDefault="00A9278A" w:rsidP="00A9278A">
      <w:pPr>
        <w:rPr>
          <w:rFonts w:cstheme="minorHAnsi"/>
        </w:rPr>
      </w:pPr>
      <w:r w:rsidRPr="00CD0F38">
        <w:rPr>
          <w:rFonts w:cstheme="minorHAnsi"/>
        </w:rPr>
        <w:t xml:space="preserve">In order to do </w:t>
      </w:r>
      <w:proofErr w:type="gramStart"/>
      <w:r w:rsidRPr="00CD0F38">
        <w:rPr>
          <w:rFonts w:cstheme="minorHAnsi"/>
        </w:rPr>
        <w:t>this</w:t>
      </w:r>
      <w:proofErr w:type="gramEnd"/>
      <w:r w:rsidRPr="00CD0F38">
        <w:rPr>
          <w:rFonts w:cstheme="minorHAnsi"/>
        </w:rPr>
        <w:t xml:space="preserve"> we will obtain written consent from parents / carers before we take photographs or videos of your child. We will </w:t>
      </w:r>
      <w:r w:rsidRPr="00DF2E65">
        <w:rPr>
          <w:rFonts w:cstheme="minorHAnsi"/>
          <w:color w:val="000000" w:themeColor="text1"/>
        </w:rPr>
        <w:t xml:space="preserve">do </w:t>
      </w:r>
      <w:proofErr w:type="gramStart"/>
      <w:r w:rsidRPr="00DF2E65">
        <w:rPr>
          <w:rFonts w:cstheme="minorHAnsi"/>
          <w:color w:val="000000" w:themeColor="text1"/>
        </w:rPr>
        <w:t>this  at</w:t>
      </w:r>
      <w:proofErr w:type="gramEnd"/>
      <w:r w:rsidRPr="00DF2E65">
        <w:rPr>
          <w:rFonts w:cstheme="minorHAnsi"/>
          <w:color w:val="000000" w:themeColor="text1"/>
        </w:rPr>
        <w:t xml:space="preserve"> the start of eve</w:t>
      </w:r>
      <w:r w:rsidR="002E71A8" w:rsidRPr="00DF2E65">
        <w:rPr>
          <w:rFonts w:cstheme="minorHAnsi"/>
          <w:color w:val="000000" w:themeColor="text1"/>
        </w:rPr>
        <w:t xml:space="preserve">ry term </w:t>
      </w:r>
      <w:r w:rsidR="00DF2E65" w:rsidRPr="00DF2E65">
        <w:rPr>
          <w:rFonts w:cstheme="minorHAnsi"/>
          <w:color w:val="000000" w:themeColor="text1"/>
        </w:rPr>
        <w:t>and</w:t>
      </w:r>
      <w:r w:rsidR="002E71A8" w:rsidRPr="00DF2E65">
        <w:rPr>
          <w:rFonts w:cstheme="minorHAnsi"/>
          <w:color w:val="000000" w:themeColor="text1"/>
        </w:rPr>
        <w:t xml:space="preserve"> upon induction </w:t>
      </w:r>
      <w:r w:rsidRPr="00DF2E65">
        <w:rPr>
          <w:rFonts w:cstheme="minorHAnsi"/>
          <w:color w:val="000000" w:themeColor="text1"/>
        </w:rPr>
        <w:t>When we seek your consent, we will clearly explain how the photographs and/or videos are to be used</w:t>
      </w:r>
      <w:r w:rsidRPr="00CD0F38">
        <w:rPr>
          <w:rFonts w:cstheme="minorHAnsi"/>
        </w:rPr>
        <w:t xml:space="preserve">. </w:t>
      </w:r>
    </w:p>
    <w:p w:rsidR="00A9278A" w:rsidRPr="00CD0F38" w:rsidRDefault="00A9278A" w:rsidP="00A9278A">
      <w:pPr>
        <w:rPr>
          <w:rFonts w:cstheme="minorHAnsi"/>
        </w:rPr>
      </w:pPr>
      <w:r w:rsidRPr="00CD0F38">
        <w:rPr>
          <w:rFonts w:cstheme="minorHAnsi"/>
        </w:rPr>
        <w:t>Y</w:t>
      </w:r>
      <w:r w:rsidR="002E71A8" w:rsidRPr="00CD0F38">
        <w:rPr>
          <w:rFonts w:cstheme="minorHAnsi"/>
        </w:rPr>
        <w:t xml:space="preserve">ou have the right to withdraw </w:t>
      </w:r>
      <w:r w:rsidRPr="00CD0F38">
        <w:rPr>
          <w:rFonts w:cstheme="minorHAnsi"/>
        </w:rPr>
        <w:t xml:space="preserve">consent at any time, upon which we will delete any images already taken and we will not distribute those images further. </w:t>
      </w:r>
    </w:p>
    <w:p w:rsidR="00A9278A" w:rsidRPr="00CD0F38" w:rsidRDefault="00A9278A" w:rsidP="00A9278A">
      <w:pPr>
        <w:rPr>
          <w:rFonts w:cstheme="minorHAnsi"/>
        </w:rPr>
      </w:pPr>
      <w:r w:rsidRPr="00CD0F38">
        <w:rPr>
          <w:rFonts w:cstheme="minorHAnsi"/>
        </w:rPr>
        <w:t>Where photographs and/or videos are taken by parents / carers at school events for their own personal use, the requirements of data protection legislation do not apply.</w:t>
      </w:r>
      <w:r w:rsidR="002E71A8" w:rsidRPr="00CD0F38">
        <w:rPr>
          <w:rFonts w:cstheme="minorHAnsi"/>
        </w:rPr>
        <w:t xml:space="preserve"> </w:t>
      </w:r>
      <w:r w:rsidRPr="00CD0F38">
        <w:rPr>
          <w:rFonts w:cstheme="minorHAnsi"/>
        </w:rPr>
        <w:t xml:space="preserve"> However, we do ask that should your photos / videos capture images of other pupils in addition to </w:t>
      </w:r>
      <w:r w:rsidR="002E71A8" w:rsidRPr="00CD0F38">
        <w:rPr>
          <w:rFonts w:cstheme="minorHAnsi"/>
        </w:rPr>
        <w:t>their</w:t>
      </w:r>
      <w:r w:rsidRPr="00CD0F38">
        <w:rPr>
          <w:rFonts w:cstheme="minorHAnsi"/>
        </w:rPr>
        <w:t xml:space="preserve"> own child, that </w:t>
      </w:r>
      <w:r w:rsidR="002E71A8" w:rsidRPr="00CD0F38">
        <w:rPr>
          <w:rFonts w:cstheme="minorHAnsi"/>
        </w:rPr>
        <w:t>they</w:t>
      </w:r>
      <w:r w:rsidRPr="00CD0F38">
        <w:rPr>
          <w:rFonts w:cstheme="minorHAnsi"/>
        </w:rPr>
        <w:t xml:space="preserve"> do not share these in any public way (including on social media sites) for safeguarding reasons unless all relevant parents / carers have given their consent for </w:t>
      </w:r>
      <w:r w:rsidR="002E71A8" w:rsidRPr="00CD0F38">
        <w:rPr>
          <w:rFonts w:cstheme="minorHAnsi"/>
        </w:rPr>
        <w:t>them</w:t>
      </w:r>
      <w:r w:rsidRPr="00CD0F38">
        <w:rPr>
          <w:rFonts w:cstheme="minorHAnsi"/>
        </w:rPr>
        <w:t xml:space="preserve"> to do so. </w:t>
      </w:r>
    </w:p>
    <w:p w:rsidR="000B5052" w:rsidRPr="00CD0F38" w:rsidRDefault="00C30449" w:rsidP="00BF1F46">
      <w:pPr>
        <w:tabs>
          <w:tab w:val="left" w:pos="6900"/>
        </w:tabs>
        <w:rPr>
          <w:rFonts w:cstheme="minorHAnsi"/>
        </w:rPr>
      </w:pPr>
      <w:r>
        <w:rPr>
          <w:rFonts w:cstheme="minorHAnsi"/>
          <w:b/>
        </w:rPr>
        <w:t>8</w:t>
      </w:r>
      <w:r w:rsidR="000B5052" w:rsidRPr="00CD0F38">
        <w:rPr>
          <w:rFonts w:cstheme="minorHAnsi"/>
          <w:b/>
        </w:rPr>
        <w:t>.  A Data Subjects Rights</w:t>
      </w:r>
    </w:p>
    <w:p w:rsidR="000B5052" w:rsidRPr="00CD0F38" w:rsidRDefault="000B5052" w:rsidP="00BF1F46">
      <w:pPr>
        <w:tabs>
          <w:tab w:val="left" w:pos="6900"/>
        </w:tabs>
        <w:rPr>
          <w:rFonts w:cstheme="minorHAnsi"/>
        </w:rPr>
      </w:pPr>
      <w:r w:rsidRPr="00CD0F38">
        <w:rPr>
          <w:rFonts w:cstheme="minorHAnsi"/>
        </w:rPr>
        <w:t xml:space="preserve">Under the GDPR, </w:t>
      </w:r>
      <w:r w:rsidR="004E6371" w:rsidRPr="00CD0F38">
        <w:rPr>
          <w:rFonts w:cstheme="minorHAnsi"/>
        </w:rPr>
        <w:t>d</w:t>
      </w:r>
      <w:r w:rsidRPr="00CD0F38">
        <w:rPr>
          <w:rFonts w:cstheme="minorHAnsi"/>
        </w:rPr>
        <w:t xml:space="preserve">ata </w:t>
      </w:r>
      <w:r w:rsidR="004E6371" w:rsidRPr="00CD0F38">
        <w:rPr>
          <w:rFonts w:cstheme="minorHAnsi"/>
        </w:rPr>
        <w:t>s</w:t>
      </w:r>
      <w:r w:rsidRPr="00CD0F38">
        <w:rPr>
          <w:rFonts w:cstheme="minorHAnsi"/>
        </w:rPr>
        <w:t xml:space="preserve">ubjects have </w:t>
      </w:r>
      <w:r w:rsidR="004E6371" w:rsidRPr="00CD0F38">
        <w:rPr>
          <w:rFonts w:cstheme="minorHAnsi"/>
        </w:rPr>
        <w:t>the following</w:t>
      </w:r>
      <w:r w:rsidRPr="00CD0F38">
        <w:rPr>
          <w:rFonts w:cstheme="minorHAnsi"/>
        </w:rPr>
        <w:t xml:space="preserve"> rights</w:t>
      </w:r>
      <w:r w:rsidR="004E6371" w:rsidRPr="00CD0F38">
        <w:rPr>
          <w:rFonts w:cstheme="minorHAnsi"/>
        </w:rPr>
        <w:t xml:space="preserve"> with regards to their personal information</w:t>
      </w:r>
      <w:r w:rsidRPr="00CD0F38">
        <w:rPr>
          <w:rFonts w:cstheme="minorHAnsi"/>
        </w:rPr>
        <w:t>, as follows:</w:t>
      </w:r>
    </w:p>
    <w:p w:rsidR="000B5052" w:rsidRPr="00CD0F38" w:rsidRDefault="000B5052" w:rsidP="00BF1F46">
      <w:pPr>
        <w:pStyle w:val="ListParagraph"/>
        <w:numPr>
          <w:ilvl w:val="0"/>
          <w:numId w:val="3"/>
        </w:numPr>
        <w:tabs>
          <w:tab w:val="left" w:pos="6900"/>
        </w:tabs>
        <w:rPr>
          <w:rFonts w:cstheme="minorHAnsi"/>
        </w:rPr>
      </w:pPr>
      <w:r w:rsidRPr="00CD0F38">
        <w:rPr>
          <w:rFonts w:cstheme="minorHAnsi"/>
        </w:rPr>
        <w:lastRenderedPageBreak/>
        <w:t>Right to be informed</w:t>
      </w:r>
      <w:r w:rsidR="004E6371" w:rsidRPr="00CD0F38">
        <w:rPr>
          <w:rFonts w:cstheme="minorHAnsi"/>
        </w:rPr>
        <w:t xml:space="preserve"> about the collection and the use of their personal data</w:t>
      </w:r>
    </w:p>
    <w:p w:rsidR="000B5052" w:rsidRPr="00CD0F38" w:rsidRDefault="000B5052" w:rsidP="00BF1F46">
      <w:pPr>
        <w:pStyle w:val="ListParagraph"/>
        <w:numPr>
          <w:ilvl w:val="0"/>
          <w:numId w:val="3"/>
        </w:numPr>
        <w:tabs>
          <w:tab w:val="left" w:pos="6900"/>
        </w:tabs>
        <w:rPr>
          <w:rFonts w:cstheme="minorHAnsi"/>
        </w:rPr>
      </w:pPr>
      <w:r w:rsidRPr="00CD0F38">
        <w:rPr>
          <w:rFonts w:cstheme="minorHAnsi"/>
        </w:rPr>
        <w:t>Right of access</w:t>
      </w:r>
      <w:r w:rsidR="004E6371" w:rsidRPr="00CD0F38">
        <w:rPr>
          <w:rFonts w:cstheme="minorHAnsi"/>
        </w:rPr>
        <w:t xml:space="preserve"> personal data and supplementary information</w:t>
      </w:r>
    </w:p>
    <w:p w:rsidR="000B5052" w:rsidRPr="00CD0F38" w:rsidRDefault="004E6371" w:rsidP="000B5052">
      <w:pPr>
        <w:pStyle w:val="ListParagraph"/>
        <w:numPr>
          <w:ilvl w:val="0"/>
          <w:numId w:val="3"/>
        </w:numPr>
        <w:tabs>
          <w:tab w:val="left" w:pos="6900"/>
        </w:tabs>
        <w:rPr>
          <w:rFonts w:cstheme="minorHAnsi"/>
        </w:rPr>
      </w:pPr>
      <w:r w:rsidRPr="00CD0F38">
        <w:rPr>
          <w:rFonts w:cstheme="minorHAnsi"/>
        </w:rPr>
        <w:t>Right to have inaccurate personal data rectified, or completed if it is incomplete</w:t>
      </w:r>
    </w:p>
    <w:p w:rsidR="000B5052" w:rsidRPr="00CD0F38" w:rsidRDefault="000B5052" w:rsidP="000B5052">
      <w:pPr>
        <w:pStyle w:val="ListParagraph"/>
        <w:numPr>
          <w:ilvl w:val="0"/>
          <w:numId w:val="3"/>
        </w:numPr>
        <w:tabs>
          <w:tab w:val="left" w:pos="6900"/>
        </w:tabs>
        <w:rPr>
          <w:rFonts w:cstheme="minorHAnsi"/>
        </w:rPr>
      </w:pPr>
      <w:r w:rsidRPr="00CD0F38">
        <w:rPr>
          <w:rFonts w:cstheme="minorHAnsi"/>
        </w:rPr>
        <w:t>Right to erasure</w:t>
      </w:r>
      <w:r w:rsidR="004E6371" w:rsidRPr="00CD0F38">
        <w:rPr>
          <w:rFonts w:cstheme="minorHAnsi"/>
        </w:rPr>
        <w:t xml:space="preserve"> (to be forgotten) in certain circumstances</w:t>
      </w:r>
    </w:p>
    <w:p w:rsidR="000B5052" w:rsidRPr="00CD0F38" w:rsidRDefault="000B5052" w:rsidP="000B5052">
      <w:pPr>
        <w:pStyle w:val="ListParagraph"/>
        <w:numPr>
          <w:ilvl w:val="0"/>
          <w:numId w:val="3"/>
        </w:numPr>
        <w:tabs>
          <w:tab w:val="left" w:pos="6900"/>
        </w:tabs>
        <w:rPr>
          <w:rFonts w:cstheme="minorHAnsi"/>
        </w:rPr>
      </w:pPr>
      <w:r w:rsidRPr="00CD0F38">
        <w:rPr>
          <w:rFonts w:cstheme="minorHAnsi"/>
        </w:rPr>
        <w:t>Right to restrict processing</w:t>
      </w:r>
      <w:r w:rsidR="004E6371" w:rsidRPr="00CD0F38">
        <w:rPr>
          <w:rFonts w:cstheme="minorHAnsi"/>
        </w:rPr>
        <w:t xml:space="preserve"> in certain circumstances</w:t>
      </w:r>
    </w:p>
    <w:p w:rsidR="000B5052" w:rsidRPr="00CD0F38" w:rsidRDefault="000B5052" w:rsidP="000B5052">
      <w:pPr>
        <w:pStyle w:val="ListParagraph"/>
        <w:numPr>
          <w:ilvl w:val="0"/>
          <w:numId w:val="3"/>
        </w:numPr>
        <w:tabs>
          <w:tab w:val="left" w:pos="6900"/>
        </w:tabs>
        <w:rPr>
          <w:rFonts w:cstheme="minorHAnsi"/>
        </w:rPr>
      </w:pPr>
      <w:r w:rsidRPr="00CD0F38">
        <w:rPr>
          <w:rFonts w:cstheme="minorHAnsi"/>
        </w:rPr>
        <w:t>Right to data portability</w:t>
      </w:r>
      <w:r w:rsidR="004E6371" w:rsidRPr="00CD0F38">
        <w:rPr>
          <w:rFonts w:cstheme="minorHAnsi"/>
        </w:rPr>
        <w:t>, which allows the data subject to obtain and reuse their personal data for their own purposes across difference services.</w:t>
      </w:r>
    </w:p>
    <w:p w:rsidR="000B5052" w:rsidRPr="00CD0F38" w:rsidRDefault="000B5052" w:rsidP="000B5052">
      <w:pPr>
        <w:pStyle w:val="ListParagraph"/>
        <w:numPr>
          <w:ilvl w:val="0"/>
          <w:numId w:val="3"/>
        </w:numPr>
        <w:tabs>
          <w:tab w:val="left" w:pos="6900"/>
        </w:tabs>
        <w:rPr>
          <w:rFonts w:cstheme="minorHAnsi"/>
        </w:rPr>
      </w:pPr>
      <w:r w:rsidRPr="00CD0F38">
        <w:rPr>
          <w:rFonts w:cstheme="minorHAnsi"/>
        </w:rPr>
        <w:t>Right to object</w:t>
      </w:r>
      <w:r w:rsidR="004E6371" w:rsidRPr="00CD0F38">
        <w:rPr>
          <w:rFonts w:cstheme="minorHAnsi"/>
        </w:rPr>
        <w:t xml:space="preserve"> to processing in certain circumstances</w:t>
      </w:r>
    </w:p>
    <w:p w:rsidR="000B5052" w:rsidRPr="00CD0F38" w:rsidRDefault="000B5052" w:rsidP="000B5052">
      <w:pPr>
        <w:pStyle w:val="ListParagraph"/>
        <w:numPr>
          <w:ilvl w:val="0"/>
          <w:numId w:val="3"/>
        </w:numPr>
        <w:tabs>
          <w:tab w:val="left" w:pos="6900"/>
        </w:tabs>
        <w:rPr>
          <w:rFonts w:cstheme="minorHAnsi"/>
        </w:rPr>
      </w:pPr>
      <w:r w:rsidRPr="00CD0F38">
        <w:rPr>
          <w:rFonts w:cstheme="minorHAnsi"/>
        </w:rPr>
        <w:t>Rights in relation to automated decision making and profiling.</w:t>
      </w:r>
    </w:p>
    <w:p w:rsidR="004E6371" w:rsidRPr="00CD0F38" w:rsidRDefault="004E6371" w:rsidP="000B5052">
      <w:pPr>
        <w:pStyle w:val="ListParagraph"/>
        <w:numPr>
          <w:ilvl w:val="0"/>
          <w:numId w:val="3"/>
        </w:numPr>
        <w:tabs>
          <w:tab w:val="left" w:pos="6900"/>
        </w:tabs>
        <w:rPr>
          <w:rFonts w:cstheme="minorHAnsi"/>
        </w:rPr>
      </w:pPr>
      <w:r w:rsidRPr="00CD0F38">
        <w:rPr>
          <w:rFonts w:cstheme="minorHAnsi"/>
        </w:rPr>
        <w:t>Right to withdraw consent at any time (where relevant)</w:t>
      </w:r>
    </w:p>
    <w:p w:rsidR="004E6371" w:rsidRPr="00CD0F38" w:rsidRDefault="004E6371" w:rsidP="000B5052">
      <w:pPr>
        <w:pStyle w:val="ListParagraph"/>
        <w:numPr>
          <w:ilvl w:val="0"/>
          <w:numId w:val="3"/>
        </w:numPr>
        <w:tabs>
          <w:tab w:val="left" w:pos="6900"/>
        </w:tabs>
        <w:rPr>
          <w:rFonts w:cstheme="minorHAnsi"/>
        </w:rPr>
      </w:pPr>
      <w:r w:rsidRPr="00CD0F38">
        <w:rPr>
          <w:rFonts w:cstheme="minorHAnsi"/>
        </w:rPr>
        <w:t>Right to complain to the Information Commissioner</w:t>
      </w:r>
    </w:p>
    <w:p w:rsidR="00E836BC" w:rsidRPr="00CD0F38" w:rsidRDefault="004B3DE8" w:rsidP="004B3DE8">
      <w:pPr>
        <w:tabs>
          <w:tab w:val="left" w:pos="6900"/>
        </w:tabs>
        <w:rPr>
          <w:rFonts w:cstheme="minorHAnsi"/>
        </w:rPr>
      </w:pPr>
      <w:r w:rsidRPr="00CD0F38">
        <w:rPr>
          <w:rFonts w:cstheme="minorHAnsi"/>
        </w:rPr>
        <w:t>Individuals should submit any request to exercise these rights to the Data Protection Lead in school.  If staff receive such a request, they will immediately forward i</w:t>
      </w:r>
      <w:r w:rsidR="00411C88" w:rsidRPr="00CD0F38">
        <w:rPr>
          <w:rFonts w:cstheme="minorHAnsi"/>
        </w:rPr>
        <w:t>t to the Data Protection Lead, who will liaise with the Data Protection officer as necessary.</w:t>
      </w:r>
    </w:p>
    <w:p w:rsidR="00686F62" w:rsidRPr="00CD0F38" w:rsidRDefault="00C30449" w:rsidP="00686F62">
      <w:pPr>
        <w:tabs>
          <w:tab w:val="left" w:pos="6900"/>
        </w:tabs>
        <w:rPr>
          <w:rFonts w:cstheme="minorHAnsi"/>
          <w:b/>
        </w:rPr>
      </w:pPr>
      <w:r>
        <w:rPr>
          <w:rFonts w:cstheme="minorHAnsi"/>
          <w:b/>
        </w:rPr>
        <w:t>9</w:t>
      </w:r>
      <w:r w:rsidR="00686F62" w:rsidRPr="00CD0F38">
        <w:rPr>
          <w:rFonts w:cstheme="minorHAnsi"/>
          <w:b/>
        </w:rPr>
        <w:t>.  Subject Access Requests</w:t>
      </w:r>
    </w:p>
    <w:p w:rsidR="000B5052" w:rsidRPr="00CD0F38" w:rsidRDefault="00274520" w:rsidP="000B5052">
      <w:pPr>
        <w:tabs>
          <w:tab w:val="left" w:pos="6900"/>
        </w:tabs>
        <w:rPr>
          <w:rFonts w:cstheme="minorHAnsi"/>
        </w:rPr>
      </w:pPr>
      <w:r w:rsidRPr="00CD0F38">
        <w:rPr>
          <w:rFonts w:cstheme="minorHAnsi"/>
        </w:rPr>
        <w:t>Individuals have a right to make a ‘subject access request’ to gain access to personal information that the school holds about them.  This includes:</w:t>
      </w:r>
    </w:p>
    <w:p w:rsidR="00274520" w:rsidRPr="00CD0F38" w:rsidRDefault="00274520" w:rsidP="00274520">
      <w:pPr>
        <w:pStyle w:val="ListParagraph"/>
        <w:numPr>
          <w:ilvl w:val="0"/>
          <w:numId w:val="2"/>
        </w:numPr>
        <w:tabs>
          <w:tab w:val="left" w:pos="6900"/>
        </w:tabs>
        <w:rPr>
          <w:rFonts w:cstheme="minorHAnsi"/>
        </w:rPr>
      </w:pPr>
      <w:r w:rsidRPr="00CD0F38">
        <w:rPr>
          <w:rFonts w:cstheme="minorHAnsi"/>
        </w:rPr>
        <w:t>Confirmation that their personal data is being processed</w:t>
      </w:r>
    </w:p>
    <w:p w:rsidR="00274520" w:rsidRPr="00CD0F38" w:rsidRDefault="00274520" w:rsidP="00274520">
      <w:pPr>
        <w:pStyle w:val="ListParagraph"/>
        <w:numPr>
          <w:ilvl w:val="0"/>
          <w:numId w:val="2"/>
        </w:numPr>
        <w:tabs>
          <w:tab w:val="left" w:pos="6900"/>
        </w:tabs>
        <w:rPr>
          <w:rFonts w:cstheme="minorHAnsi"/>
        </w:rPr>
      </w:pPr>
      <w:r w:rsidRPr="00CD0F38">
        <w:rPr>
          <w:rFonts w:cstheme="minorHAnsi"/>
        </w:rPr>
        <w:t>Access to a copy of the data</w:t>
      </w:r>
    </w:p>
    <w:p w:rsidR="00274520" w:rsidRPr="00CD0F38" w:rsidRDefault="00274520" w:rsidP="00274520">
      <w:pPr>
        <w:pStyle w:val="ListParagraph"/>
        <w:numPr>
          <w:ilvl w:val="0"/>
          <w:numId w:val="2"/>
        </w:numPr>
        <w:tabs>
          <w:tab w:val="left" w:pos="6900"/>
        </w:tabs>
        <w:rPr>
          <w:rFonts w:cstheme="minorHAnsi"/>
        </w:rPr>
      </w:pPr>
      <w:r w:rsidRPr="00CD0F38">
        <w:rPr>
          <w:rFonts w:cstheme="minorHAnsi"/>
        </w:rPr>
        <w:t>The purpose of the data processing</w:t>
      </w:r>
    </w:p>
    <w:p w:rsidR="00274520" w:rsidRPr="00CD0F38" w:rsidRDefault="00274520" w:rsidP="00274520">
      <w:pPr>
        <w:pStyle w:val="ListParagraph"/>
        <w:numPr>
          <w:ilvl w:val="0"/>
          <w:numId w:val="2"/>
        </w:numPr>
        <w:tabs>
          <w:tab w:val="left" w:pos="6900"/>
        </w:tabs>
        <w:rPr>
          <w:rFonts w:cstheme="minorHAnsi"/>
        </w:rPr>
      </w:pPr>
      <w:r w:rsidRPr="00CD0F38">
        <w:rPr>
          <w:rFonts w:cstheme="minorHAnsi"/>
        </w:rPr>
        <w:t>The categories of personal d</w:t>
      </w:r>
      <w:r w:rsidR="00686F62" w:rsidRPr="00CD0F38">
        <w:rPr>
          <w:rFonts w:cstheme="minorHAnsi"/>
        </w:rPr>
        <w:t>a</w:t>
      </w:r>
      <w:r w:rsidRPr="00CD0F38">
        <w:rPr>
          <w:rFonts w:cstheme="minorHAnsi"/>
        </w:rPr>
        <w:t>ta concerned</w:t>
      </w:r>
    </w:p>
    <w:p w:rsidR="00274520" w:rsidRPr="00CD0F38" w:rsidRDefault="00274520" w:rsidP="00274520">
      <w:pPr>
        <w:pStyle w:val="ListParagraph"/>
        <w:numPr>
          <w:ilvl w:val="0"/>
          <w:numId w:val="2"/>
        </w:numPr>
        <w:tabs>
          <w:tab w:val="left" w:pos="6900"/>
        </w:tabs>
        <w:rPr>
          <w:rFonts w:cstheme="minorHAnsi"/>
        </w:rPr>
      </w:pPr>
      <w:r w:rsidRPr="00CD0F38">
        <w:rPr>
          <w:rFonts w:cstheme="minorHAnsi"/>
        </w:rPr>
        <w:t>Who the data ha</w:t>
      </w:r>
      <w:r w:rsidR="00686F62" w:rsidRPr="00CD0F38">
        <w:rPr>
          <w:rFonts w:cstheme="minorHAnsi"/>
        </w:rPr>
        <w:t>s</w:t>
      </w:r>
      <w:r w:rsidRPr="00CD0F38">
        <w:rPr>
          <w:rFonts w:cstheme="minorHAnsi"/>
        </w:rPr>
        <w:t xml:space="preserve"> been, or will be, shared with</w:t>
      </w:r>
    </w:p>
    <w:p w:rsidR="00274520" w:rsidRPr="00CD0F38" w:rsidRDefault="00274520" w:rsidP="00274520">
      <w:pPr>
        <w:pStyle w:val="ListParagraph"/>
        <w:numPr>
          <w:ilvl w:val="0"/>
          <w:numId w:val="2"/>
        </w:numPr>
        <w:tabs>
          <w:tab w:val="left" w:pos="6900"/>
        </w:tabs>
        <w:rPr>
          <w:rFonts w:cstheme="minorHAnsi"/>
        </w:rPr>
      </w:pPr>
      <w:r w:rsidRPr="00CD0F38">
        <w:rPr>
          <w:rFonts w:cstheme="minorHAnsi"/>
        </w:rPr>
        <w:t>How long the data will be stored for, or if this isn’t possible, the criteria used to determine this period</w:t>
      </w:r>
    </w:p>
    <w:p w:rsidR="00274520" w:rsidRPr="00CD0F38" w:rsidRDefault="00274520" w:rsidP="00274520">
      <w:pPr>
        <w:pStyle w:val="ListParagraph"/>
        <w:numPr>
          <w:ilvl w:val="0"/>
          <w:numId w:val="2"/>
        </w:numPr>
        <w:tabs>
          <w:tab w:val="left" w:pos="6900"/>
        </w:tabs>
        <w:rPr>
          <w:rFonts w:cstheme="minorHAnsi"/>
        </w:rPr>
      </w:pPr>
      <w:r w:rsidRPr="00CD0F38">
        <w:rPr>
          <w:rFonts w:cstheme="minorHAnsi"/>
        </w:rPr>
        <w:t>Where relevant, the existence of the right to request rectification, erasure or restrictions, or to object to such processing</w:t>
      </w:r>
    </w:p>
    <w:p w:rsidR="00274520" w:rsidRPr="00CD0F38" w:rsidRDefault="00274520" w:rsidP="00274520">
      <w:pPr>
        <w:pStyle w:val="ListParagraph"/>
        <w:numPr>
          <w:ilvl w:val="0"/>
          <w:numId w:val="2"/>
        </w:numPr>
        <w:tabs>
          <w:tab w:val="left" w:pos="6900"/>
        </w:tabs>
        <w:rPr>
          <w:rFonts w:cstheme="minorHAnsi"/>
        </w:rPr>
      </w:pPr>
      <w:r w:rsidRPr="00CD0F38">
        <w:rPr>
          <w:rFonts w:cstheme="minorHAnsi"/>
        </w:rPr>
        <w:t>The right to lodge a complaint with the ICO or another supervisory authority</w:t>
      </w:r>
    </w:p>
    <w:p w:rsidR="00274520" w:rsidRPr="00CD0F38" w:rsidRDefault="00274520" w:rsidP="00274520">
      <w:pPr>
        <w:pStyle w:val="ListParagraph"/>
        <w:numPr>
          <w:ilvl w:val="0"/>
          <w:numId w:val="2"/>
        </w:numPr>
        <w:tabs>
          <w:tab w:val="left" w:pos="6900"/>
        </w:tabs>
        <w:rPr>
          <w:rFonts w:cstheme="minorHAnsi"/>
        </w:rPr>
      </w:pPr>
      <w:r w:rsidRPr="00CD0F38">
        <w:rPr>
          <w:rFonts w:cstheme="minorHAnsi"/>
        </w:rPr>
        <w:t>The source of the data, if not the individual</w:t>
      </w:r>
    </w:p>
    <w:p w:rsidR="00274520" w:rsidRPr="00CD0F38" w:rsidRDefault="00274520" w:rsidP="00274520">
      <w:pPr>
        <w:pStyle w:val="ListParagraph"/>
        <w:numPr>
          <w:ilvl w:val="0"/>
          <w:numId w:val="2"/>
        </w:numPr>
        <w:tabs>
          <w:tab w:val="left" w:pos="6900"/>
        </w:tabs>
        <w:rPr>
          <w:rFonts w:cstheme="minorHAnsi"/>
        </w:rPr>
      </w:pPr>
      <w:r w:rsidRPr="00CD0F38">
        <w:rPr>
          <w:rFonts w:cstheme="minorHAnsi"/>
        </w:rPr>
        <w:t>The safeguards provided if the data is being transferred internationally</w:t>
      </w:r>
    </w:p>
    <w:p w:rsidR="002E71A8" w:rsidRPr="00CD0F38" w:rsidRDefault="00A9278A" w:rsidP="00A9278A">
      <w:pPr>
        <w:rPr>
          <w:rFonts w:cstheme="minorHAnsi"/>
        </w:rPr>
      </w:pPr>
      <w:r w:rsidRPr="00CD0F38">
        <w:rPr>
          <w:rFonts w:cstheme="minorHAnsi"/>
        </w:rPr>
        <w:t xml:space="preserve">It is important to bear in mind that a </w:t>
      </w:r>
      <w:proofErr w:type="spellStart"/>
      <w:r w:rsidRPr="00CD0F38">
        <w:rPr>
          <w:rFonts w:cstheme="minorHAnsi"/>
        </w:rPr>
        <w:t>childs’</w:t>
      </w:r>
      <w:proofErr w:type="spellEnd"/>
      <w:r w:rsidRPr="00CD0F38">
        <w:rPr>
          <w:rFonts w:cstheme="minorHAnsi"/>
        </w:rPr>
        <w:t xml:space="preserve"> personal data is just that – their data – and does not belong to their parent / carer. As such, if a parent or carer wishes to make a subject access request for data relating to their child, the pupil </w:t>
      </w:r>
      <w:r w:rsidR="002E71A8" w:rsidRPr="00CD0F38">
        <w:rPr>
          <w:rFonts w:cstheme="minorHAnsi"/>
        </w:rPr>
        <w:t>need to have given their consent dependent on their age and level of understanding.</w:t>
      </w:r>
    </w:p>
    <w:p w:rsidR="00A9278A" w:rsidRPr="00CD0F38" w:rsidRDefault="002E71A8" w:rsidP="00A9278A">
      <w:pPr>
        <w:rPr>
          <w:rFonts w:cstheme="minorHAnsi"/>
        </w:rPr>
      </w:pPr>
      <w:r w:rsidRPr="00CD0F38">
        <w:rPr>
          <w:rFonts w:cstheme="minorHAnsi"/>
        </w:rPr>
        <w:t>T</w:t>
      </w:r>
      <w:r w:rsidR="00A9278A" w:rsidRPr="00CD0F38">
        <w:rPr>
          <w:rFonts w:cstheme="minorHAnsi"/>
        </w:rPr>
        <w:t xml:space="preserve">he age of 13 is used as a guide to determining when a child is generally likely to be mature enough to understand their rights, and accordingly any requests for their personal data from this age onwards would generally be expected to come from the child themselves. </w:t>
      </w:r>
    </w:p>
    <w:p w:rsidR="00A9278A" w:rsidRPr="00CD0F38" w:rsidRDefault="00A9278A" w:rsidP="00A9278A">
      <w:pPr>
        <w:rPr>
          <w:rFonts w:cstheme="minorHAnsi"/>
        </w:rPr>
      </w:pPr>
      <w:r w:rsidRPr="00CD0F38">
        <w:rPr>
          <w:rFonts w:cstheme="minorHAnsi"/>
        </w:rPr>
        <w:t xml:space="preserve">For children below this age, it is less likely that they will fully understand the implications of SARs, and so it would normally be acceptable for the request to come from the parent / carer. </w:t>
      </w:r>
    </w:p>
    <w:p w:rsidR="00A9278A" w:rsidRPr="00CD0F38" w:rsidRDefault="00A9278A" w:rsidP="00A9278A">
      <w:pPr>
        <w:rPr>
          <w:rFonts w:cstheme="minorHAnsi"/>
        </w:rPr>
      </w:pPr>
      <w:r w:rsidRPr="00CD0F38">
        <w:rPr>
          <w:rFonts w:cstheme="minorHAnsi"/>
        </w:rPr>
        <w:t xml:space="preserve">However, both of the situations above are used as a guide only, and each request (and requestor) will be judged on an individual case by case basis. </w:t>
      </w:r>
    </w:p>
    <w:p w:rsidR="00274520" w:rsidRPr="00CD0F38" w:rsidRDefault="00274520" w:rsidP="000B5052">
      <w:pPr>
        <w:tabs>
          <w:tab w:val="left" w:pos="6900"/>
        </w:tabs>
        <w:rPr>
          <w:rFonts w:cstheme="minorHAnsi"/>
        </w:rPr>
      </w:pPr>
      <w:r w:rsidRPr="00CD0F38">
        <w:rPr>
          <w:rFonts w:cstheme="minorHAnsi"/>
        </w:rPr>
        <w:t xml:space="preserve">Subject access requests can be submitted in any form to any member of staff within the school.  However, </w:t>
      </w:r>
      <w:r w:rsidR="00142459" w:rsidRPr="00CD0F38">
        <w:rPr>
          <w:rFonts w:cstheme="minorHAnsi"/>
        </w:rPr>
        <w:t>the school</w:t>
      </w:r>
      <w:r w:rsidRPr="00CD0F38">
        <w:rPr>
          <w:rFonts w:cstheme="minorHAnsi"/>
        </w:rPr>
        <w:t xml:space="preserve"> may contact the requester for more details in order for the school to respond </w:t>
      </w:r>
      <w:r w:rsidRPr="00CD0F38">
        <w:rPr>
          <w:rFonts w:cstheme="minorHAnsi"/>
        </w:rPr>
        <w:lastRenderedPageBreak/>
        <w:t>to requests appropriately.  If staff receive a subject access request in any form they will forward to the data protection lead within the school immediately.  The data protection officer will also be advised to ensure appropriat</w:t>
      </w:r>
      <w:r w:rsidR="00686F62" w:rsidRPr="00CD0F38">
        <w:rPr>
          <w:rFonts w:cstheme="minorHAnsi"/>
        </w:rPr>
        <w:t>e support is provided to the school to fulfil the request</w:t>
      </w:r>
      <w:r w:rsidRPr="00CD0F38">
        <w:rPr>
          <w:rFonts w:cstheme="minorHAnsi"/>
        </w:rPr>
        <w:t>.</w:t>
      </w:r>
    </w:p>
    <w:p w:rsidR="00364B61" w:rsidRPr="00CD0F38" w:rsidRDefault="00364B61" w:rsidP="000B5052">
      <w:pPr>
        <w:tabs>
          <w:tab w:val="left" w:pos="6900"/>
        </w:tabs>
        <w:rPr>
          <w:rFonts w:cstheme="minorHAnsi"/>
        </w:rPr>
      </w:pPr>
      <w:r w:rsidRPr="00CD0F38">
        <w:rPr>
          <w:rFonts w:cstheme="minorHAnsi"/>
        </w:rPr>
        <w:t xml:space="preserve">Parents can also contact the data protection lead within the school to make a subject access request </w:t>
      </w:r>
      <w:r w:rsidR="00154C38">
        <w:rPr>
          <w:rFonts w:cstheme="minorHAnsi"/>
        </w:rPr>
        <w:t xml:space="preserve">Angela Johal, Ryders Green Primary School, Claypit Lane, </w:t>
      </w:r>
    </w:p>
    <w:p w:rsidR="006537AD" w:rsidRPr="00CD0F38" w:rsidRDefault="006537AD" w:rsidP="000B5052">
      <w:pPr>
        <w:tabs>
          <w:tab w:val="left" w:pos="6900"/>
        </w:tabs>
        <w:rPr>
          <w:rFonts w:cstheme="minorHAnsi"/>
        </w:rPr>
      </w:pPr>
      <w:r w:rsidRPr="00CD0F38">
        <w:rPr>
          <w:rFonts w:cstheme="minorHAnsi"/>
        </w:rPr>
        <w:t>Information about how to make a Subject Access Request or for more details can be obtained from the Data Protection Lead within the school</w:t>
      </w:r>
      <w:r w:rsidR="00A00F85">
        <w:rPr>
          <w:rFonts w:cstheme="minorHAnsi"/>
        </w:rPr>
        <w:t xml:space="preserve">. </w:t>
      </w:r>
      <w:r w:rsidRPr="00CD0F38">
        <w:rPr>
          <w:rFonts w:cstheme="minorHAnsi"/>
        </w:rPr>
        <w:t>Alternatively, see Appendix A for completion if you wish to submit a Subject Access Request now.</w:t>
      </w:r>
    </w:p>
    <w:p w:rsidR="00686F62" w:rsidRPr="00CD0F38" w:rsidRDefault="00686F62" w:rsidP="000B5052">
      <w:pPr>
        <w:tabs>
          <w:tab w:val="left" w:pos="6900"/>
        </w:tabs>
        <w:rPr>
          <w:rFonts w:cstheme="minorHAnsi"/>
          <w:i/>
        </w:rPr>
      </w:pPr>
      <w:r w:rsidRPr="00CD0F38">
        <w:rPr>
          <w:rFonts w:cstheme="minorHAnsi"/>
          <w:i/>
        </w:rPr>
        <w:t xml:space="preserve"> Responding to a Subject Access Request</w:t>
      </w:r>
    </w:p>
    <w:p w:rsidR="00686F62" w:rsidRPr="00CD0F38" w:rsidRDefault="005B6783" w:rsidP="000B5052">
      <w:pPr>
        <w:tabs>
          <w:tab w:val="left" w:pos="6900"/>
        </w:tabs>
        <w:rPr>
          <w:rFonts w:cstheme="minorHAnsi"/>
        </w:rPr>
      </w:pPr>
      <w:r w:rsidRPr="00CD0F38">
        <w:rPr>
          <w:rFonts w:cstheme="minorHAnsi"/>
        </w:rPr>
        <w:t>When responding to requests, the school may:</w:t>
      </w:r>
    </w:p>
    <w:p w:rsidR="005B6783" w:rsidRPr="00CD0F38" w:rsidRDefault="005D7027" w:rsidP="005B6783">
      <w:pPr>
        <w:pStyle w:val="ListParagraph"/>
        <w:numPr>
          <w:ilvl w:val="0"/>
          <w:numId w:val="2"/>
        </w:numPr>
        <w:tabs>
          <w:tab w:val="left" w:pos="6900"/>
        </w:tabs>
        <w:rPr>
          <w:rFonts w:cstheme="minorHAnsi"/>
        </w:rPr>
      </w:pPr>
      <w:r w:rsidRPr="00CD0F38">
        <w:rPr>
          <w:rFonts w:cstheme="minorHAnsi"/>
        </w:rPr>
        <w:t>c</w:t>
      </w:r>
      <w:r w:rsidR="005B6783" w:rsidRPr="00CD0F38">
        <w:rPr>
          <w:rFonts w:cstheme="minorHAnsi"/>
        </w:rPr>
        <w:t>ontact the individual via telephone to confirm the request has been made by them</w:t>
      </w:r>
    </w:p>
    <w:p w:rsidR="005B6783" w:rsidRPr="00CD0F38" w:rsidRDefault="005D7027" w:rsidP="005B6783">
      <w:pPr>
        <w:pStyle w:val="ListParagraph"/>
        <w:numPr>
          <w:ilvl w:val="0"/>
          <w:numId w:val="2"/>
        </w:numPr>
        <w:tabs>
          <w:tab w:val="left" w:pos="6900"/>
        </w:tabs>
        <w:rPr>
          <w:rFonts w:cstheme="minorHAnsi"/>
        </w:rPr>
      </w:pPr>
      <w:r w:rsidRPr="00CD0F38">
        <w:rPr>
          <w:rFonts w:cstheme="minorHAnsi"/>
        </w:rPr>
        <w:t>a</w:t>
      </w:r>
      <w:r w:rsidR="005B6783" w:rsidRPr="00CD0F38">
        <w:rPr>
          <w:rFonts w:cstheme="minorHAnsi"/>
        </w:rPr>
        <w:t>sk the individual to provide further details so that the school can verify and confirm the data required.</w:t>
      </w:r>
    </w:p>
    <w:p w:rsidR="005B6783" w:rsidRPr="00CD0F38" w:rsidRDefault="005D7027" w:rsidP="005B6783">
      <w:pPr>
        <w:pStyle w:val="ListParagraph"/>
        <w:numPr>
          <w:ilvl w:val="0"/>
          <w:numId w:val="2"/>
        </w:numPr>
        <w:tabs>
          <w:tab w:val="left" w:pos="6900"/>
        </w:tabs>
        <w:rPr>
          <w:rFonts w:cstheme="minorHAnsi"/>
        </w:rPr>
      </w:pPr>
      <w:r w:rsidRPr="00CD0F38">
        <w:rPr>
          <w:rFonts w:cstheme="minorHAnsi"/>
        </w:rPr>
        <w:t>r</w:t>
      </w:r>
      <w:r w:rsidR="005B6783" w:rsidRPr="00CD0F38">
        <w:rPr>
          <w:rFonts w:cstheme="minorHAnsi"/>
        </w:rPr>
        <w:t>equest 2 forms of identification of the individual</w:t>
      </w:r>
      <w:r w:rsidR="006537AD" w:rsidRPr="00CD0F38">
        <w:rPr>
          <w:rFonts w:cstheme="minorHAnsi"/>
        </w:rPr>
        <w:t>.  Proof of address will also be verified.</w:t>
      </w:r>
    </w:p>
    <w:p w:rsidR="006537AD" w:rsidRPr="00CD0F38" w:rsidRDefault="006537AD" w:rsidP="005B6783">
      <w:pPr>
        <w:pStyle w:val="ListParagraph"/>
        <w:numPr>
          <w:ilvl w:val="0"/>
          <w:numId w:val="2"/>
        </w:numPr>
        <w:tabs>
          <w:tab w:val="left" w:pos="6900"/>
        </w:tabs>
        <w:rPr>
          <w:rFonts w:cstheme="minorHAnsi"/>
        </w:rPr>
      </w:pPr>
      <w:r w:rsidRPr="00CD0F38">
        <w:rPr>
          <w:rFonts w:cstheme="minorHAnsi"/>
        </w:rPr>
        <w:t>If a third party is requesting data, written authority or a power of attorney will be verified.</w:t>
      </w:r>
    </w:p>
    <w:p w:rsidR="005B6783" w:rsidRPr="00CD0F38" w:rsidRDefault="005B6783" w:rsidP="005B6783">
      <w:pPr>
        <w:tabs>
          <w:tab w:val="left" w:pos="6900"/>
        </w:tabs>
        <w:rPr>
          <w:rFonts w:cstheme="minorHAnsi"/>
        </w:rPr>
      </w:pPr>
      <w:r w:rsidRPr="00CD0F38">
        <w:rPr>
          <w:rFonts w:cstheme="minorHAnsi"/>
        </w:rPr>
        <w:t>Requests will be responded to within 1 calendar month</w:t>
      </w:r>
      <w:r w:rsidR="000C0F15" w:rsidRPr="00CD0F38">
        <w:rPr>
          <w:rFonts w:cstheme="minorHAnsi"/>
        </w:rPr>
        <w:t xml:space="preserve"> </w:t>
      </w:r>
      <w:r w:rsidR="006537AD" w:rsidRPr="00CD0F38">
        <w:rPr>
          <w:rFonts w:cstheme="minorHAnsi"/>
        </w:rPr>
        <w:t>from</w:t>
      </w:r>
      <w:r w:rsidR="000C0F15" w:rsidRPr="00CD0F38">
        <w:rPr>
          <w:rFonts w:cstheme="minorHAnsi"/>
        </w:rPr>
        <w:t xml:space="preserve"> receipt of the request.  However, if additional information is required in order for the school to fulfil the request the response period will be from receipt of all information obtained.  This includes receipt of proof of identity </w:t>
      </w:r>
      <w:r w:rsidR="002E71A8" w:rsidRPr="00CD0F38">
        <w:rPr>
          <w:rFonts w:cstheme="minorHAnsi"/>
        </w:rPr>
        <w:t xml:space="preserve">and proof of address </w:t>
      </w:r>
      <w:r w:rsidR="000C0F15" w:rsidRPr="00CD0F38">
        <w:rPr>
          <w:rFonts w:cstheme="minorHAnsi"/>
        </w:rPr>
        <w:t>where relevant.</w:t>
      </w:r>
    </w:p>
    <w:p w:rsidR="000C0F15" w:rsidRPr="00CD0F38" w:rsidRDefault="000C0F15" w:rsidP="005B6783">
      <w:pPr>
        <w:tabs>
          <w:tab w:val="left" w:pos="6900"/>
        </w:tabs>
        <w:rPr>
          <w:rFonts w:cstheme="minorHAnsi"/>
        </w:rPr>
      </w:pPr>
      <w:r w:rsidRPr="00CD0F38">
        <w:rPr>
          <w:rFonts w:cstheme="minorHAnsi"/>
        </w:rPr>
        <w:t>Based on the complexity of the request</w:t>
      </w:r>
      <w:r w:rsidR="006537AD" w:rsidRPr="00CD0F38">
        <w:rPr>
          <w:rFonts w:cstheme="minorHAnsi"/>
        </w:rPr>
        <w:t xml:space="preserve"> and in line with Article 12 (3)</w:t>
      </w:r>
      <w:r w:rsidRPr="00CD0F38">
        <w:rPr>
          <w:rFonts w:cstheme="minorHAnsi"/>
        </w:rPr>
        <w:t xml:space="preserve"> GDPR, the timeframe in which to respond to a Subject Access Request may be extended up to 3 calendar months if required.  In such instances the school will liaise with the Data Protection Officer and liaise with the requester to advise of the response time or any delays at the earliest opportunity.</w:t>
      </w:r>
    </w:p>
    <w:p w:rsidR="000C0F15" w:rsidRPr="00CD0F38" w:rsidRDefault="000C0F15" w:rsidP="005B6783">
      <w:pPr>
        <w:tabs>
          <w:tab w:val="left" w:pos="6900"/>
        </w:tabs>
        <w:rPr>
          <w:rFonts w:cstheme="minorHAnsi"/>
        </w:rPr>
      </w:pPr>
      <w:r w:rsidRPr="00CD0F38">
        <w:rPr>
          <w:rFonts w:cstheme="minorHAnsi"/>
        </w:rPr>
        <w:t xml:space="preserve">Data provided to the requester may contain details of other individuals and therefore such data will be redacted (blanked out) to protect those individuals’ identity and personal data.  Details contained </w:t>
      </w:r>
      <w:r w:rsidR="006537AD" w:rsidRPr="00CD0F38">
        <w:rPr>
          <w:rFonts w:cstheme="minorHAnsi"/>
        </w:rPr>
        <w:t>with</w:t>
      </w:r>
      <w:r w:rsidRPr="00CD0F38">
        <w:rPr>
          <w:rFonts w:cstheme="minorHAnsi"/>
        </w:rPr>
        <w:t>in the documents will pertain to the appropriate individual only.</w:t>
      </w:r>
    </w:p>
    <w:p w:rsidR="006D5FCA" w:rsidRPr="00CD0F38" w:rsidRDefault="00984192" w:rsidP="006D5FCA">
      <w:pPr>
        <w:rPr>
          <w:rFonts w:cstheme="minorHAnsi"/>
        </w:rPr>
      </w:pPr>
      <w:r>
        <w:rPr>
          <w:rFonts w:cstheme="minorHAnsi"/>
        </w:rPr>
        <w:t>W</w:t>
      </w:r>
      <w:r w:rsidR="006D5FCA" w:rsidRPr="00CD0F38">
        <w:rPr>
          <w:rFonts w:cstheme="minorHAnsi"/>
        </w:rPr>
        <w:t>hen responding to the request, the school may decide against disclosing information for a variety of reasons, including if it;</w:t>
      </w:r>
    </w:p>
    <w:p w:rsidR="006D5FCA" w:rsidRPr="00CD0F38" w:rsidRDefault="006D5FCA" w:rsidP="006D5FCA">
      <w:pPr>
        <w:numPr>
          <w:ilvl w:val="0"/>
          <w:numId w:val="8"/>
        </w:numPr>
        <w:contextualSpacing/>
        <w:rPr>
          <w:rFonts w:cstheme="minorHAnsi"/>
        </w:rPr>
      </w:pPr>
      <w:r w:rsidRPr="00CD0F38">
        <w:rPr>
          <w:rFonts w:cstheme="minorHAnsi"/>
        </w:rPr>
        <w:t xml:space="preserve">would have an </w:t>
      </w:r>
      <w:proofErr w:type="spellStart"/>
      <w:r w:rsidRPr="00CD0F38">
        <w:rPr>
          <w:rFonts w:cstheme="minorHAnsi"/>
        </w:rPr>
        <w:t>adverse affect</w:t>
      </w:r>
      <w:proofErr w:type="spellEnd"/>
      <w:r w:rsidRPr="00CD0F38">
        <w:rPr>
          <w:rFonts w:cstheme="minorHAnsi"/>
        </w:rPr>
        <w:t xml:space="preserve"> on the rights and freedom of others</w:t>
      </w:r>
    </w:p>
    <w:p w:rsidR="006D5FCA" w:rsidRPr="00CD0F38" w:rsidRDefault="006D5FCA" w:rsidP="006D5FCA">
      <w:pPr>
        <w:numPr>
          <w:ilvl w:val="0"/>
          <w:numId w:val="8"/>
        </w:numPr>
        <w:contextualSpacing/>
        <w:rPr>
          <w:rFonts w:cstheme="minorHAnsi"/>
        </w:rPr>
      </w:pPr>
      <w:r w:rsidRPr="00CD0F38">
        <w:rPr>
          <w:rFonts w:cstheme="minorHAnsi"/>
        </w:rPr>
        <w:t xml:space="preserve">information that might cause serious harm to the physical or mental health of the pupil or another individual;  </w:t>
      </w:r>
    </w:p>
    <w:p w:rsidR="006D5FCA" w:rsidRPr="00CD0F38" w:rsidRDefault="006D5FCA" w:rsidP="006D5FCA">
      <w:pPr>
        <w:numPr>
          <w:ilvl w:val="0"/>
          <w:numId w:val="8"/>
        </w:numPr>
        <w:contextualSpacing/>
        <w:rPr>
          <w:rFonts w:cstheme="minorHAnsi"/>
        </w:rPr>
      </w:pPr>
      <w:r w:rsidRPr="00CD0F38">
        <w:rPr>
          <w:rFonts w:cstheme="minorHAnsi"/>
        </w:rPr>
        <w:t xml:space="preserve">information that would reveal that the child is at risk of abuse, where disclosure of that information would not be in the child’s best interests; </w:t>
      </w:r>
    </w:p>
    <w:p w:rsidR="006D5FCA" w:rsidRPr="00CD0F38" w:rsidRDefault="006D5FCA" w:rsidP="006D5FCA">
      <w:pPr>
        <w:numPr>
          <w:ilvl w:val="0"/>
          <w:numId w:val="8"/>
        </w:numPr>
        <w:contextualSpacing/>
        <w:rPr>
          <w:rFonts w:cstheme="minorHAnsi"/>
        </w:rPr>
      </w:pPr>
      <w:r w:rsidRPr="00CD0F38">
        <w:rPr>
          <w:rFonts w:cstheme="minorHAnsi"/>
        </w:rPr>
        <w:t xml:space="preserve">information contained in adoption and parental order records; </w:t>
      </w:r>
    </w:p>
    <w:p w:rsidR="006D5FCA" w:rsidRPr="00CD0F38" w:rsidRDefault="006D5FCA" w:rsidP="006D5FCA">
      <w:pPr>
        <w:numPr>
          <w:ilvl w:val="0"/>
          <w:numId w:val="8"/>
        </w:numPr>
        <w:contextualSpacing/>
        <w:rPr>
          <w:rFonts w:cstheme="minorHAnsi"/>
        </w:rPr>
      </w:pPr>
      <w:r w:rsidRPr="00CD0F38">
        <w:rPr>
          <w:rFonts w:cstheme="minorHAnsi"/>
        </w:rPr>
        <w:t xml:space="preserve">certain information which may be used in legal proceedings; </w:t>
      </w:r>
    </w:p>
    <w:p w:rsidR="006D5FCA" w:rsidRPr="00CD0F38" w:rsidRDefault="006D5FCA" w:rsidP="006D5FCA">
      <w:pPr>
        <w:numPr>
          <w:ilvl w:val="0"/>
          <w:numId w:val="8"/>
        </w:numPr>
        <w:contextualSpacing/>
        <w:rPr>
          <w:rFonts w:cstheme="minorHAnsi"/>
        </w:rPr>
      </w:pPr>
      <w:r w:rsidRPr="00CD0F38">
        <w:rPr>
          <w:rFonts w:cstheme="minorHAnsi"/>
        </w:rPr>
        <w:t>would include personal data relating to another individual, where; the school cannot sufficientl</w:t>
      </w:r>
      <w:r w:rsidR="002E71A8" w:rsidRPr="00CD0F38">
        <w:rPr>
          <w:rFonts w:cstheme="minorHAnsi"/>
        </w:rPr>
        <w:t>y anonymise the data to protect</w:t>
      </w:r>
      <w:r w:rsidRPr="00CD0F38">
        <w:rPr>
          <w:rFonts w:cstheme="minorHAnsi"/>
        </w:rPr>
        <w:t xml:space="preserve"> that individual’s rights’, we do not have their consent to release that individuals’ data, and it would be unreasonable to proceed without such consent. </w:t>
      </w:r>
    </w:p>
    <w:p w:rsidR="00AA24EF" w:rsidRPr="00CD0F38" w:rsidRDefault="00AA24EF" w:rsidP="00AA24EF">
      <w:pPr>
        <w:ind w:left="720"/>
        <w:contextualSpacing/>
        <w:rPr>
          <w:rFonts w:cstheme="minorHAnsi"/>
        </w:rPr>
      </w:pPr>
    </w:p>
    <w:p w:rsidR="006D5FCA" w:rsidRPr="00CD0F38" w:rsidRDefault="006D5FCA" w:rsidP="006D5FCA">
      <w:pPr>
        <w:rPr>
          <w:rFonts w:cstheme="minorHAnsi"/>
        </w:rPr>
      </w:pPr>
      <w:r w:rsidRPr="00CD0F38">
        <w:rPr>
          <w:rFonts w:cstheme="minorHAnsi"/>
        </w:rPr>
        <w:lastRenderedPageBreak/>
        <w:t xml:space="preserve">If a request is determined to be ‘unfounded or excessive, the school has the right to refuse the request, or in some cases, charge a reasonable fee to cover the administrative costs of responding to the request. </w:t>
      </w:r>
    </w:p>
    <w:p w:rsidR="005B6783" w:rsidRPr="00CD0F38" w:rsidRDefault="005D7027" w:rsidP="006D5FCA">
      <w:pPr>
        <w:tabs>
          <w:tab w:val="left" w:pos="6900"/>
        </w:tabs>
        <w:rPr>
          <w:rFonts w:cstheme="minorHAnsi"/>
        </w:rPr>
      </w:pPr>
      <w:r w:rsidRPr="00CD0F38">
        <w:rPr>
          <w:rFonts w:cstheme="minorHAnsi"/>
        </w:rPr>
        <w:t xml:space="preserve">If the school refuses a request they will inform the individual </w:t>
      </w:r>
      <w:r w:rsidR="006537AD" w:rsidRPr="00CD0F38">
        <w:rPr>
          <w:rFonts w:cstheme="minorHAnsi"/>
        </w:rPr>
        <w:t xml:space="preserve">of the reasons </w:t>
      </w:r>
      <w:r w:rsidRPr="00CD0F38">
        <w:rPr>
          <w:rFonts w:cstheme="minorHAnsi"/>
        </w:rPr>
        <w:t>why, and advise them of their right to complain to the ICO, if they wish to do so.</w:t>
      </w:r>
    </w:p>
    <w:p w:rsidR="008B2319" w:rsidRPr="00CD0F38" w:rsidRDefault="003773DD" w:rsidP="000B5052">
      <w:pPr>
        <w:tabs>
          <w:tab w:val="left" w:pos="6900"/>
        </w:tabs>
        <w:rPr>
          <w:rFonts w:cstheme="minorHAnsi"/>
          <w:b/>
        </w:rPr>
      </w:pPr>
      <w:r w:rsidRPr="00CD0F38">
        <w:rPr>
          <w:rFonts w:cstheme="minorHAnsi"/>
          <w:b/>
        </w:rPr>
        <w:t>1</w:t>
      </w:r>
      <w:r w:rsidR="00C30449">
        <w:rPr>
          <w:rFonts w:cstheme="minorHAnsi"/>
          <w:b/>
        </w:rPr>
        <w:t>0</w:t>
      </w:r>
      <w:r w:rsidR="005D7027" w:rsidRPr="00CD0F38">
        <w:rPr>
          <w:rFonts w:cstheme="minorHAnsi"/>
          <w:b/>
        </w:rPr>
        <w:t xml:space="preserve">.  </w:t>
      </w:r>
      <w:r w:rsidR="008B2319" w:rsidRPr="00CD0F38">
        <w:rPr>
          <w:rFonts w:cstheme="minorHAnsi"/>
          <w:b/>
        </w:rPr>
        <w:t>Complaints to the Information Commissioner</w:t>
      </w:r>
    </w:p>
    <w:p w:rsidR="008B2319" w:rsidRPr="00CD0F38" w:rsidRDefault="008B2319" w:rsidP="008B2319">
      <w:pPr>
        <w:pStyle w:val="NormalWeb"/>
        <w:shd w:val="clear" w:color="auto" w:fill="FFFFFF"/>
        <w:spacing w:before="300" w:beforeAutospacing="0" w:after="300" w:afterAutospacing="0"/>
        <w:rPr>
          <w:rFonts w:asciiTheme="minorHAnsi" w:hAnsiTheme="minorHAnsi" w:cstheme="minorHAnsi"/>
          <w:color w:val="0B0C0C"/>
          <w:sz w:val="22"/>
          <w:szCs w:val="22"/>
        </w:rPr>
      </w:pPr>
      <w:r w:rsidRPr="00CD0F38">
        <w:rPr>
          <w:rFonts w:asciiTheme="minorHAnsi" w:hAnsiTheme="minorHAnsi" w:cstheme="minorHAnsi"/>
          <w:color w:val="0B0C0C"/>
          <w:sz w:val="22"/>
          <w:szCs w:val="22"/>
        </w:rPr>
        <w:t xml:space="preserve">If you are dissatisfied with the way </w:t>
      </w:r>
      <w:r w:rsidR="00142459" w:rsidRPr="00CD0F38">
        <w:rPr>
          <w:rFonts w:asciiTheme="minorHAnsi" w:hAnsiTheme="minorHAnsi" w:cstheme="minorHAnsi"/>
          <w:color w:val="0B0C0C"/>
          <w:sz w:val="22"/>
          <w:szCs w:val="22"/>
        </w:rPr>
        <w:t>the school</w:t>
      </w:r>
      <w:r w:rsidRPr="00CD0F38">
        <w:rPr>
          <w:rFonts w:asciiTheme="minorHAnsi" w:hAnsiTheme="minorHAnsi" w:cstheme="minorHAnsi"/>
          <w:color w:val="0B0C0C"/>
          <w:sz w:val="22"/>
          <w:szCs w:val="22"/>
        </w:rPr>
        <w:t xml:space="preserve"> have handled your request and want to make a complaint, you may write to the Information Commissioner, who is an independent regulator. Any complaint to the Information Commissioner is without prejudice to your right to seek redress through the courts.</w:t>
      </w:r>
    </w:p>
    <w:p w:rsidR="008B2319" w:rsidRPr="00CD0F38" w:rsidRDefault="008B2319" w:rsidP="008B2319">
      <w:pPr>
        <w:pStyle w:val="NormalWeb"/>
        <w:shd w:val="clear" w:color="auto" w:fill="FFFFFF"/>
        <w:spacing w:before="300" w:beforeAutospacing="0" w:after="300" w:afterAutospacing="0"/>
        <w:rPr>
          <w:rFonts w:asciiTheme="minorHAnsi" w:hAnsiTheme="minorHAnsi" w:cstheme="minorHAnsi"/>
          <w:color w:val="0B0C0C"/>
          <w:sz w:val="22"/>
          <w:szCs w:val="22"/>
        </w:rPr>
      </w:pPr>
      <w:r w:rsidRPr="00CD0F38">
        <w:rPr>
          <w:rFonts w:asciiTheme="minorHAnsi" w:hAnsiTheme="minorHAnsi" w:cstheme="minorHAnsi"/>
          <w:color w:val="0B0C0C"/>
          <w:sz w:val="22"/>
          <w:szCs w:val="22"/>
        </w:rPr>
        <w:t>The Information Commissioner can be contacted at:</w:t>
      </w:r>
    </w:p>
    <w:p w:rsidR="008B2319" w:rsidRPr="00CD0F38" w:rsidRDefault="008B2319" w:rsidP="008B2319">
      <w:pPr>
        <w:pStyle w:val="NormalWeb"/>
        <w:shd w:val="clear" w:color="auto" w:fill="FFFFFF"/>
        <w:spacing w:before="300" w:beforeAutospacing="0" w:after="300" w:afterAutospacing="0"/>
        <w:rPr>
          <w:rFonts w:asciiTheme="minorHAnsi" w:hAnsiTheme="minorHAnsi" w:cstheme="minorHAnsi"/>
          <w:color w:val="0B0C0C"/>
          <w:sz w:val="22"/>
          <w:szCs w:val="22"/>
        </w:rPr>
      </w:pPr>
      <w:r w:rsidRPr="00CD0F38">
        <w:rPr>
          <w:rFonts w:asciiTheme="minorHAnsi" w:hAnsiTheme="minorHAnsi" w:cstheme="minorHAnsi"/>
          <w:color w:val="0B0C0C"/>
          <w:sz w:val="22"/>
          <w:szCs w:val="22"/>
        </w:rPr>
        <w:t>Information Commissioner</w:t>
      </w:r>
      <w:r w:rsidR="006537AD" w:rsidRPr="00CD0F38">
        <w:rPr>
          <w:rFonts w:asciiTheme="minorHAnsi" w:hAnsiTheme="minorHAnsi" w:cstheme="minorHAnsi"/>
          <w:color w:val="0B0C0C"/>
          <w:sz w:val="22"/>
          <w:szCs w:val="22"/>
        </w:rPr>
        <w:t>s</w:t>
      </w:r>
      <w:r w:rsidRPr="00CD0F38">
        <w:rPr>
          <w:rFonts w:asciiTheme="minorHAnsi" w:hAnsiTheme="minorHAnsi" w:cstheme="minorHAnsi"/>
          <w:color w:val="0B0C0C"/>
          <w:sz w:val="22"/>
          <w:szCs w:val="22"/>
        </w:rPr>
        <w:t xml:space="preserve"> </w:t>
      </w:r>
      <w:r w:rsidR="006537AD" w:rsidRPr="00CD0F38">
        <w:rPr>
          <w:rFonts w:asciiTheme="minorHAnsi" w:hAnsiTheme="minorHAnsi" w:cstheme="minorHAnsi"/>
          <w:color w:val="0B0C0C"/>
          <w:sz w:val="22"/>
          <w:szCs w:val="22"/>
        </w:rPr>
        <w:t xml:space="preserve">Office, </w:t>
      </w:r>
      <w:r w:rsidRPr="00CD0F38">
        <w:rPr>
          <w:rFonts w:asciiTheme="minorHAnsi" w:hAnsiTheme="minorHAnsi" w:cstheme="minorHAnsi"/>
          <w:color w:val="0B0C0C"/>
          <w:sz w:val="22"/>
          <w:szCs w:val="22"/>
        </w:rPr>
        <w:t xml:space="preserve">Wycliffe House Water Lane Wilmslow Cheshire, SK9 5AF Tel: </w:t>
      </w:r>
      <w:r w:rsidR="00364B61" w:rsidRPr="00CD0F38">
        <w:rPr>
          <w:rFonts w:asciiTheme="minorHAnsi" w:hAnsiTheme="minorHAnsi" w:cstheme="minorHAnsi"/>
          <w:color w:val="0B0C0C"/>
          <w:sz w:val="22"/>
          <w:szCs w:val="22"/>
        </w:rPr>
        <w:t>0303 123 1113</w:t>
      </w:r>
      <w:r w:rsidRPr="00CD0F38">
        <w:rPr>
          <w:rFonts w:asciiTheme="minorHAnsi" w:hAnsiTheme="minorHAnsi" w:cstheme="minorHAnsi"/>
          <w:color w:val="0B0C0C"/>
          <w:sz w:val="22"/>
          <w:szCs w:val="22"/>
        </w:rPr>
        <w:t xml:space="preserve"> </w:t>
      </w:r>
    </w:p>
    <w:p w:rsidR="009F5340" w:rsidRPr="00CD0F38" w:rsidRDefault="008B2319" w:rsidP="009F5340">
      <w:pPr>
        <w:pStyle w:val="NormalWeb"/>
        <w:shd w:val="clear" w:color="auto" w:fill="FFFFFF"/>
        <w:spacing w:before="0" w:beforeAutospacing="0" w:after="0" w:afterAutospacing="0"/>
        <w:rPr>
          <w:rStyle w:val="Hyperlink"/>
          <w:rFonts w:asciiTheme="minorHAnsi" w:hAnsiTheme="minorHAnsi" w:cstheme="minorHAnsi"/>
          <w:color w:val="4C2C92"/>
          <w:sz w:val="22"/>
          <w:szCs w:val="22"/>
          <w:bdr w:val="none" w:sz="0" w:space="0" w:color="auto" w:frame="1"/>
        </w:rPr>
      </w:pPr>
      <w:r w:rsidRPr="00CD0F38">
        <w:rPr>
          <w:rFonts w:asciiTheme="minorHAnsi" w:hAnsiTheme="minorHAnsi" w:cstheme="minorHAnsi"/>
          <w:color w:val="0B0C0C"/>
          <w:sz w:val="22"/>
          <w:szCs w:val="22"/>
        </w:rPr>
        <w:t>Website: </w:t>
      </w:r>
      <w:hyperlink r:id="rId10" w:history="1">
        <w:r w:rsidRPr="00CD0F38">
          <w:rPr>
            <w:rStyle w:val="Hyperlink"/>
            <w:rFonts w:asciiTheme="minorHAnsi" w:hAnsiTheme="minorHAnsi" w:cstheme="minorHAnsi"/>
            <w:color w:val="4C2C92"/>
            <w:sz w:val="22"/>
            <w:szCs w:val="22"/>
            <w:bdr w:val="none" w:sz="0" w:space="0" w:color="auto" w:frame="1"/>
          </w:rPr>
          <w:t>https://ico.org.uk</w:t>
        </w:r>
      </w:hyperlink>
    </w:p>
    <w:p w:rsidR="009F5340" w:rsidRPr="00CD0F38" w:rsidRDefault="009F5340" w:rsidP="009F5340">
      <w:pPr>
        <w:pStyle w:val="NormalWeb"/>
        <w:shd w:val="clear" w:color="auto" w:fill="FFFFFF"/>
        <w:spacing w:before="0" w:beforeAutospacing="0" w:after="0" w:afterAutospacing="0"/>
        <w:rPr>
          <w:rStyle w:val="Hyperlink"/>
          <w:rFonts w:asciiTheme="minorHAnsi" w:hAnsiTheme="minorHAnsi" w:cstheme="minorHAnsi"/>
          <w:color w:val="4C2C92"/>
          <w:sz w:val="22"/>
          <w:szCs w:val="22"/>
          <w:bdr w:val="none" w:sz="0" w:space="0" w:color="auto" w:frame="1"/>
        </w:rPr>
      </w:pPr>
    </w:p>
    <w:p w:rsidR="004B3DE8" w:rsidRPr="00CD0F38" w:rsidRDefault="00C30449" w:rsidP="009F5340">
      <w:pPr>
        <w:pStyle w:val="NormalWeb"/>
        <w:shd w:val="clear" w:color="auto" w:fill="FFFFFF"/>
        <w:spacing w:before="0" w:beforeAutospacing="0" w:after="0" w:afterAutospacing="0"/>
        <w:rPr>
          <w:rFonts w:asciiTheme="minorHAnsi" w:hAnsiTheme="minorHAnsi" w:cstheme="minorHAnsi"/>
          <w:b/>
          <w:sz w:val="22"/>
          <w:szCs w:val="22"/>
        </w:rPr>
      </w:pPr>
      <w:r>
        <w:rPr>
          <w:rFonts w:asciiTheme="minorHAnsi" w:hAnsiTheme="minorHAnsi" w:cstheme="minorHAnsi"/>
          <w:b/>
          <w:sz w:val="22"/>
          <w:szCs w:val="22"/>
        </w:rPr>
        <w:t>11</w:t>
      </w:r>
      <w:r w:rsidR="004B3DE8" w:rsidRPr="00CD0F38">
        <w:rPr>
          <w:rFonts w:asciiTheme="minorHAnsi" w:hAnsiTheme="minorHAnsi" w:cstheme="minorHAnsi"/>
          <w:b/>
          <w:sz w:val="22"/>
          <w:szCs w:val="22"/>
        </w:rPr>
        <w:t xml:space="preserve">.   </w:t>
      </w:r>
      <w:r w:rsidR="006C37FC" w:rsidRPr="00CD0F38">
        <w:rPr>
          <w:rFonts w:asciiTheme="minorHAnsi" w:hAnsiTheme="minorHAnsi" w:cstheme="minorHAnsi"/>
          <w:b/>
          <w:sz w:val="22"/>
          <w:szCs w:val="22"/>
        </w:rPr>
        <w:t>Destruction of Records</w:t>
      </w:r>
    </w:p>
    <w:p w:rsidR="00D03080" w:rsidRPr="00CD0F38" w:rsidRDefault="00D03080" w:rsidP="009F5340">
      <w:pPr>
        <w:pStyle w:val="NormalWeb"/>
        <w:shd w:val="clear" w:color="auto" w:fill="FFFFFF"/>
        <w:spacing w:before="0" w:beforeAutospacing="0" w:after="0" w:afterAutospacing="0"/>
        <w:rPr>
          <w:rFonts w:asciiTheme="minorHAnsi" w:hAnsiTheme="minorHAnsi" w:cstheme="minorHAnsi"/>
          <w:color w:val="0B0C0C"/>
          <w:sz w:val="22"/>
          <w:szCs w:val="22"/>
        </w:rPr>
      </w:pPr>
    </w:p>
    <w:p w:rsidR="006C37FC" w:rsidRPr="00CD0F38" w:rsidRDefault="006C37FC" w:rsidP="000B5052">
      <w:pPr>
        <w:tabs>
          <w:tab w:val="left" w:pos="6900"/>
        </w:tabs>
        <w:rPr>
          <w:rFonts w:cstheme="minorHAnsi"/>
        </w:rPr>
      </w:pPr>
      <w:r w:rsidRPr="00CD0F38">
        <w:rPr>
          <w:rFonts w:cstheme="minorHAnsi"/>
        </w:rPr>
        <w:t xml:space="preserve">Personal data that is no longer required either due to it being out of date, inaccurate or in line with the school retention policy, will be disposed of securely.  </w:t>
      </w:r>
    </w:p>
    <w:p w:rsidR="00996AF7" w:rsidRPr="00CD0F38" w:rsidRDefault="00E13A34" w:rsidP="00996AF7">
      <w:pPr>
        <w:tabs>
          <w:tab w:val="left" w:pos="6900"/>
        </w:tabs>
        <w:rPr>
          <w:rFonts w:cstheme="minorHAnsi"/>
        </w:rPr>
      </w:pPr>
      <w:r w:rsidRPr="00CD0F38">
        <w:rPr>
          <w:rFonts w:cstheme="minorHAnsi"/>
        </w:rPr>
        <w:t xml:space="preserve">The school will shred paper-based records, and overwrite or delete electronic files.  We may also use a third party to safely dispose of records on the </w:t>
      </w:r>
      <w:proofErr w:type="gramStart"/>
      <w:r w:rsidRPr="00CD0F38">
        <w:rPr>
          <w:rFonts w:cstheme="minorHAnsi"/>
        </w:rPr>
        <w:t>schools</w:t>
      </w:r>
      <w:proofErr w:type="gramEnd"/>
      <w:r w:rsidRPr="00CD0F38">
        <w:rPr>
          <w:rFonts w:cstheme="minorHAnsi"/>
        </w:rPr>
        <w:t xml:space="preserve"> behalf.  If we do so, a </w:t>
      </w:r>
      <w:proofErr w:type="gramStart"/>
      <w:r w:rsidRPr="00CD0F38">
        <w:rPr>
          <w:rFonts w:cstheme="minorHAnsi"/>
        </w:rPr>
        <w:t>third party</w:t>
      </w:r>
      <w:proofErr w:type="gramEnd"/>
      <w:r w:rsidRPr="00CD0F38">
        <w:rPr>
          <w:rFonts w:cstheme="minorHAnsi"/>
        </w:rPr>
        <w:t xml:space="preserve"> assurance will be obtained to provide school with sufficient guarantees that the company complies with data protection law.</w:t>
      </w:r>
    </w:p>
    <w:p w:rsidR="002E7F3A" w:rsidRPr="00CD0F38" w:rsidRDefault="00996AF7" w:rsidP="00996AF7">
      <w:pPr>
        <w:tabs>
          <w:tab w:val="left" w:pos="6900"/>
        </w:tabs>
        <w:rPr>
          <w:rFonts w:cstheme="minorHAnsi"/>
          <w:b/>
        </w:rPr>
      </w:pPr>
      <w:r w:rsidRPr="00CD0F38">
        <w:rPr>
          <w:rFonts w:cstheme="minorHAnsi"/>
          <w:b/>
        </w:rPr>
        <w:t>1</w:t>
      </w:r>
      <w:r w:rsidR="00C30449">
        <w:rPr>
          <w:rFonts w:cstheme="minorHAnsi"/>
          <w:b/>
        </w:rPr>
        <w:t>2</w:t>
      </w:r>
      <w:r w:rsidRPr="00CD0F38">
        <w:rPr>
          <w:rFonts w:cstheme="minorHAnsi"/>
          <w:b/>
        </w:rPr>
        <w:t>.  CCTV</w:t>
      </w:r>
    </w:p>
    <w:p w:rsidR="006D5FCA" w:rsidRPr="00CD0F38" w:rsidRDefault="006D5FCA" w:rsidP="006D5FCA">
      <w:pPr>
        <w:spacing w:after="120" w:line="240" w:lineRule="auto"/>
        <w:rPr>
          <w:rFonts w:cstheme="minorHAnsi"/>
        </w:rPr>
      </w:pPr>
      <w:r w:rsidRPr="00CD0F38">
        <w:rPr>
          <w:rFonts w:cstheme="minorHAnsi"/>
        </w:rPr>
        <w:t xml:space="preserve">The school operates a CCTV system to monitor activities within and around school, to identify instances of criminal activity and in order to ensure the safety and wellbeing of the School community. We do not need to ask the permission of individuals on our school site to record images on CCTV. </w:t>
      </w:r>
    </w:p>
    <w:p w:rsidR="006D5FCA" w:rsidRPr="00CD0F38" w:rsidRDefault="006D5FCA" w:rsidP="006D5FCA">
      <w:pPr>
        <w:spacing w:after="0" w:line="240" w:lineRule="auto"/>
        <w:rPr>
          <w:rFonts w:cstheme="minorHAnsi"/>
        </w:rPr>
      </w:pPr>
    </w:p>
    <w:p w:rsidR="006D5FCA" w:rsidRPr="00CD0F38" w:rsidRDefault="006D5FCA" w:rsidP="006D5FCA">
      <w:pPr>
        <w:spacing w:after="120" w:line="240" w:lineRule="auto"/>
        <w:rPr>
          <w:rFonts w:cstheme="minorHAnsi"/>
        </w:rPr>
      </w:pPr>
      <w:r w:rsidRPr="00CD0F38">
        <w:rPr>
          <w:rFonts w:cstheme="minorHAnsi"/>
        </w:rPr>
        <w:t xml:space="preserve">The school will only operate overt surveillance, and will display signs in the areas of the school where this is in operation. Covert surveillance (i.e. which is intentionally not shared with the individuals being recorded) is not condoned by the school. </w:t>
      </w:r>
    </w:p>
    <w:p w:rsidR="006D5FCA" w:rsidRPr="00CD0F38" w:rsidRDefault="006D5FCA" w:rsidP="006D5FCA">
      <w:pPr>
        <w:spacing w:after="0" w:line="240" w:lineRule="auto"/>
        <w:rPr>
          <w:rFonts w:cstheme="minorHAnsi"/>
        </w:rPr>
      </w:pPr>
      <w:r w:rsidRPr="00CD0F38">
        <w:rPr>
          <w:rFonts w:cstheme="minorHAnsi"/>
        </w:rPr>
        <w:t xml:space="preserve">Any enquiries or complaints about the </w:t>
      </w:r>
      <w:proofErr w:type="gramStart"/>
      <w:r w:rsidRPr="00CD0F38">
        <w:rPr>
          <w:rFonts w:cstheme="minorHAnsi"/>
        </w:rPr>
        <w:t>schools</w:t>
      </w:r>
      <w:proofErr w:type="gramEnd"/>
      <w:r w:rsidRPr="00CD0F38">
        <w:rPr>
          <w:rFonts w:cstheme="minorHAnsi"/>
        </w:rPr>
        <w:t xml:space="preserve"> CCTV system should be directed towards the data protection lead in school (see point 17) in the first instance, who will investigate as required, and respond in accordance with the school</w:t>
      </w:r>
      <w:r w:rsidR="00CD4E55">
        <w:rPr>
          <w:rFonts w:cstheme="minorHAnsi"/>
        </w:rPr>
        <w:t>’</w:t>
      </w:r>
      <w:r w:rsidRPr="00CD0F38">
        <w:rPr>
          <w:rFonts w:cstheme="minorHAnsi"/>
        </w:rPr>
        <w:t xml:space="preserve">s CCTV policy. </w:t>
      </w:r>
    </w:p>
    <w:p w:rsidR="00984192" w:rsidRDefault="00984192" w:rsidP="000B5052">
      <w:pPr>
        <w:tabs>
          <w:tab w:val="left" w:pos="6900"/>
        </w:tabs>
        <w:rPr>
          <w:rFonts w:cstheme="minorHAnsi"/>
          <w:b/>
        </w:rPr>
      </w:pPr>
    </w:p>
    <w:p w:rsidR="009F5340" w:rsidRPr="00CD0F38" w:rsidRDefault="00C30449" w:rsidP="000B5052">
      <w:pPr>
        <w:tabs>
          <w:tab w:val="left" w:pos="6900"/>
        </w:tabs>
        <w:rPr>
          <w:rFonts w:cstheme="minorHAnsi"/>
          <w:b/>
        </w:rPr>
      </w:pPr>
      <w:r>
        <w:rPr>
          <w:rFonts w:cstheme="minorHAnsi"/>
          <w:b/>
        </w:rPr>
        <w:t>13</w:t>
      </w:r>
      <w:r w:rsidR="009F5340" w:rsidRPr="00CD0F38">
        <w:rPr>
          <w:rFonts w:cstheme="minorHAnsi"/>
          <w:b/>
        </w:rPr>
        <w:t>. Data Breaches</w:t>
      </w:r>
    </w:p>
    <w:p w:rsidR="00232E5B" w:rsidRPr="00CD0F38" w:rsidRDefault="009F5340" w:rsidP="000B5052">
      <w:pPr>
        <w:tabs>
          <w:tab w:val="left" w:pos="6900"/>
        </w:tabs>
        <w:rPr>
          <w:rFonts w:cstheme="minorHAnsi"/>
        </w:rPr>
      </w:pPr>
      <w:r w:rsidRPr="00CD0F38">
        <w:rPr>
          <w:rFonts w:cstheme="minorHAnsi"/>
        </w:rPr>
        <w:t xml:space="preserve">The school will make all reasonable endeavours to ensure that there are no personal data breaches.  </w:t>
      </w:r>
      <w:r w:rsidR="00E836BC" w:rsidRPr="00CD0F38">
        <w:rPr>
          <w:rFonts w:cstheme="minorHAnsi"/>
        </w:rPr>
        <w:t xml:space="preserve">The school has robust procedures in place to deal with any personal data breach and will notify the ICO where we are legally required to do so.  Data subjects will be notified in instances where the rights and freedoms of such individuals has been compromised.  The school will work with their Data </w:t>
      </w:r>
      <w:r w:rsidR="00E836BC" w:rsidRPr="00CD0F38">
        <w:rPr>
          <w:rFonts w:cstheme="minorHAnsi"/>
        </w:rPr>
        <w:lastRenderedPageBreak/>
        <w:t>Protection Officer to address a breach and school processes will be reviewed to mitigate risks if it is appropriate to do so.</w:t>
      </w:r>
    </w:p>
    <w:p w:rsidR="00232E5B" w:rsidRPr="00CD0F38" w:rsidRDefault="00232E5B" w:rsidP="000B5052">
      <w:pPr>
        <w:tabs>
          <w:tab w:val="left" w:pos="6900"/>
        </w:tabs>
        <w:rPr>
          <w:rFonts w:cstheme="minorHAnsi"/>
          <w:b/>
        </w:rPr>
      </w:pPr>
      <w:r w:rsidRPr="00CD0F38">
        <w:rPr>
          <w:rFonts w:cstheme="minorHAnsi"/>
          <w:b/>
        </w:rPr>
        <w:t>1</w:t>
      </w:r>
      <w:r w:rsidR="00C30449">
        <w:rPr>
          <w:rFonts w:cstheme="minorHAnsi"/>
          <w:b/>
        </w:rPr>
        <w:t>4</w:t>
      </w:r>
      <w:r w:rsidRPr="00CD0F38">
        <w:rPr>
          <w:rFonts w:cstheme="minorHAnsi"/>
          <w:b/>
        </w:rPr>
        <w:t>. Training</w:t>
      </w:r>
    </w:p>
    <w:p w:rsidR="00232E5B" w:rsidRPr="00CD0F38" w:rsidRDefault="00232E5B" w:rsidP="000B5052">
      <w:pPr>
        <w:tabs>
          <w:tab w:val="left" w:pos="6900"/>
        </w:tabs>
        <w:rPr>
          <w:rFonts w:cstheme="minorHAnsi"/>
        </w:rPr>
      </w:pPr>
      <w:r w:rsidRPr="00CD0F38">
        <w:rPr>
          <w:rFonts w:cstheme="minorHAnsi"/>
        </w:rPr>
        <w:t>All staff and governors are provided with data protection training on an annual basis or more regularly where there are changes to legislation guidance or school processes.   Training is also part of the induction process for new employees to the school.</w:t>
      </w:r>
    </w:p>
    <w:p w:rsidR="00A22224" w:rsidRPr="00CD0F38" w:rsidRDefault="00232E5B" w:rsidP="00A22224">
      <w:pPr>
        <w:tabs>
          <w:tab w:val="left" w:pos="6900"/>
        </w:tabs>
        <w:rPr>
          <w:rFonts w:cstheme="minorHAnsi"/>
          <w:b/>
        </w:rPr>
      </w:pPr>
      <w:r w:rsidRPr="00CD0F38">
        <w:rPr>
          <w:rFonts w:cstheme="minorHAnsi"/>
          <w:b/>
        </w:rPr>
        <w:t>1</w:t>
      </w:r>
      <w:r w:rsidR="00C30449">
        <w:rPr>
          <w:rFonts w:cstheme="minorHAnsi"/>
          <w:b/>
        </w:rPr>
        <w:t>5</w:t>
      </w:r>
      <w:r w:rsidRPr="00CD0F38">
        <w:rPr>
          <w:rFonts w:cstheme="minorHAnsi"/>
          <w:b/>
        </w:rPr>
        <w:t>. Contact Details</w:t>
      </w:r>
    </w:p>
    <w:p w:rsidR="00A22224" w:rsidRPr="00CD0F38" w:rsidRDefault="00A22224" w:rsidP="000B5052">
      <w:pPr>
        <w:tabs>
          <w:tab w:val="left" w:pos="6900"/>
        </w:tabs>
        <w:rPr>
          <w:rFonts w:cstheme="minorHAnsi"/>
        </w:rPr>
      </w:pPr>
      <w:r w:rsidRPr="00CD0F38">
        <w:rPr>
          <w:rFonts w:cstheme="minorHAnsi"/>
        </w:rPr>
        <w:t>If you wish to make a Subject Access Request (see point 11</w:t>
      </w:r>
      <w:r w:rsidR="00713659" w:rsidRPr="00CD0F38">
        <w:rPr>
          <w:rFonts w:cstheme="minorHAnsi"/>
        </w:rPr>
        <w:t xml:space="preserve"> and/or appendix A</w:t>
      </w:r>
      <w:r w:rsidRPr="00CD0F38">
        <w:rPr>
          <w:rFonts w:cstheme="minorHAnsi"/>
        </w:rPr>
        <w:t>) or have general queries in relation to data protection within school, these should be directed to the Data Pr</w:t>
      </w:r>
      <w:r w:rsidR="00713659" w:rsidRPr="00CD0F38">
        <w:rPr>
          <w:rFonts w:cstheme="minorHAnsi"/>
        </w:rPr>
        <w:t>otection Lead within the schoo</w:t>
      </w:r>
      <w:r w:rsidR="00713659" w:rsidRPr="00A00F85">
        <w:rPr>
          <w:rFonts w:cstheme="minorHAnsi"/>
        </w:rPr>
        <w:t>l</w:t>
      </w:r>
      <w:r w:rsidR="00A00F85" w:rsidRPr="00A00F85">
        <w:rPr>
          <w:rFonts w:cstheme="minorHAnsi"/>
        </w:rPr>
        <w:t>.</w:t>
      </w:r>
    </w:p>
    <w:p w:rsidR="00232E5B" w:rsidRPr="00CD0F38" w:rsidRDefault="00CE0D67" w:rsidP="000B5052">
      <w:pPr>
        <w:tabs>
          <w:tab w:val="left" w:pos="6900"/>
        </w:tabs>
        <w:rPr>
          <w:rFonts w:cstheme="minorHAnsi"/>
        </w:rPr>
      </w:pPr>
      <w:r w:rsidRPr="00CD0F38">
        <w:rPr>
          <w:rFonts w:cstheme="minorHAnsi"/>
        </w:rPr>
        <w:t>I</w:t>
      </w:r>
      <w:r w:rsidR="00A22224" w:rsidRPr="00CD0F38">
        <w:rPr>
          <w:rFonts w:cstheme="minorHAnsi"/>
        </w:rPr>
        <w:t xml:space="preserve">n the first instance </w:t>
      </w:r>
      <w:r w:rsidRPr="00CD0F38">
        <w:rPr>
          <w:rFonts w:cstheme="minorHAnsi"/>
        </w:rPr>
        <w:t>concerns, questions or complaints, can be discussed with the</w:t>
      </w:r>
      <w:r w:rsidR="00364B61" w:rsidRPr="00CD0F38">
        <w:rPr>
          <w:rFonts w:cstheme="minorHAnsi"/>
        </w:rPr>
        <w:t xml:space="preserve"> Data Protection Officer at </w:t>
      </w:r>
      <w:hyperlink r:id="rId11" w:history="1">
        <w:r w:rsidR="00364B61" w:rsidRPr="00CD0F38">
          <w:rPr>
            <w:rStyle w:val="Hyperlink"/>
            <w:rFonts w:cstheme="minorHAnsi"/>
          </w:rPr>
          <w:t>gdpr@sips.co.uk</w:t>
        </w:r>
      </w:hyperlink>
      <w:r w:rsidR="00364B61" w:rsidRPr="00CD0F38">
        <w:rPr>
          <w:rFonts w:cstheme="minorHAnsi"/>
        </w:rPr>
        <w:t xml:space="preserve"> or telephone number 0121 296 3000</w:t>
      </w:r>
      <w:r w:rsidR="00A22224" w:rsidRPr="00CD0F38">
        <w:rPr>
          <w:rFonts w:cstheme="minorHAnsi"/>
        </w:rPr>
        <w:t>.  This would include situations where there are concerns about the way a Subject Access Request or a data breach has been addressed or the robustness of policy or procedures within school in relation to Data Protection.</w:t>
      </w:r>
    </w:p>
    <w:p w:rsidR="00232E5B" w:rsidRPr="00CD0F38" w:rsidRDefault="00364B61" w:rsidP="000B5052">
      <w:pPr>
        <w:tabs>
          <w:tab w:val="left" w:pos="6900"/>
        </w:tabs>
        <w:rPr>
          <w:rFonts w:cstheme="minorHAnsi"/>
        </w:rPr>
      </w:pPr>
      <w:r w:rsidRPr="00CD0F38">
        <w:rPr>
          <w:rFonts w:cstheme="minorHAnsi"/>
        </w:rPr>
        <w:t xml:space="preserve">If you </w:t>
      </w:r>
      <w:r w:rsidR="00411C88" w:rsidRPr="00CD0F38">
        <w:rPr>
          <w:rFonts w:cstheme="minorHAnsi"/>
        </w:rPr>
        <w:t>remain</w:t>
      </w:r>
      <w:r w:rsidRPr="00CD0F38">
        <w:rPr>
          <w:rFonts w:cstheme="minorHAnsi"/>
        </w:rPr>
        <w:t xml:space="preserve"> dissatisfied with the assistance that you have received or if you do not feel your subject access request has been dealt with appropriately</w:t>
      </w:r>
      <w:r w:rsidR="00713659" w:rsidRPr="00CD0F38">
        <w:rPr>
          <w:rFonts w:cstheme="minorHAnsi"/>
        </w:rPr>
        <w:t xml:space="preserve"> or you have concerns with regards to a possible breach</w:t>
      </w:r>
      <w:r w:rsidRPr="00CD0F38">
        <w:rPr>
          <w:rFonts w:cstheme="minorHAnsi"/>
        </w:rPr>
        <w:t xml:space="preserve"> you can make a formal complaint to the Information Commissioners Office.  This can be done via the website at </w:t>
      </w:r>
      <w:hyperlink r:id="rId12" w:history="1">
        <w:r w:rsidRPr="00CD0F38">
          <w:rPr>
            <w:rStyle w:val="Hyperlink"/>
            <w:rFonts w:cstheme="minorHAnsi"/>
          </w:rPr>
          <w:t>www.ico.org.uk</w:t>
        </w:r>
      </w:hyperlink>
      <w:r w:rsidRPr="00CD0F38">
        <w:rPr>
          <w:rFonts w:cstheme="minorHAnsi"/>
        </w:rPr>
        <w:t xml:space="preserve">.  Telephone: 0303 123 1113 or in writing </w:t>
      </w:r>
      <w:proofErr w:type="gramStart"/>
      <w:r w:rsidRPr="00CD0F38">
        <w:rPr>
          <w:rFonts w:cstheme="minorHAnsi"/>
        </w:rPr>
        <w:t xml:space="preserve">to </w:t>
      </w:r>
      <w:r w:rsidR="00411C88" w:rsidRPr="00CD0F38">
        <w:rPr>
          <w:rFonts w:cstheme="minorHAnsi"/>
        </w:rPr>
        <w:t xml:space="preserve"> Information</w:t>
      </w:r>
      <w:proofErr w:type="gramEnd"/>
      <w:r w:rsidR="00411C88" w:rsidRPr="00CD0F38">
        <w:rPr>
          <w:rFonts w:cstheme="minorHAnsi"/>
        </w:rPr>
        <w:t xml:space="preserve"> Commissioners Office, </w:t>
      </w:r>
      <w:r w:rsidRPr="00CD0F38">
        <w:rPr>
          <w:rFonts w:cstheme="minorHAnsi"/>
        </w:rPr>
        <w:t>Wycliffe House, Water Lane, Wilmslow, Cheshire, SK9 5A</w:t>
      </w:r>
    </w:p>
    <w:p w:rsidR="00AA24EF" w:rsidRDefault="00AA24EF" w:rsidP="000B5052">
      <w:pPr>
        <w:tabs>
          <w:tab w:val="left" w:pos="6900"/>
        </w:tabs>
        <w:rPr>
          <w:rFonts w:cstheme="minorHAnsi"/>
        </w:rPr>
      </w:pPr>
    </w:p>
    <w:p w:rsidR="00984192" w:rsidRPr="00CD0F38" w:rsidRDefault="00984192" w:rsidP="000B5052">
      <w:pPr>
        <w:tabs>
          <w:tab w:val="left" w:pos="6900"/>
        </w:tabs>
        <w:rPr>
          <w:rFonts w:cstheme="minorHAnsi"/>
        </w:rPr>
      </w:pPr>
    </w:p>
    <w:p w:rsidR="00332B83" w:rsidRDefault="00332B83" w:rsidP="000B5052">
      <w:pPr>
        <w:tabs>
          <w:tab w:val="left" w:pos="6900"/>
        </w:tabs>
        <w:rPr>
          <w:rFonts w:cstheme="minorHAnsi"/>
        </w:rPr>
      </w:pPr>
    </w:p>
    <w:p w:rsidR="00CD0F38" w:rsidRDefault="00CD0F38" w:rsidP="000B5052">
      <w:pPr>
        <w:tabs>
          <w:tab w:val="left" w:pos="6900"/>
        </w:tabs>
        <w:rPr>
          <w:rFonts w:cstheme="minorHAnsi"/>
        </w:rPr>
      </w:pPr>
    </w:p>
    <w:p w:rsidR="00CD0F38" w:rsidRDefault="00CD0F38" w:rsidP="000B5052">
      <w:pPr>
        <w:tabs>
          <w:tab w:val="left" w:pos="6900"/>
        </w:tabs>
        <w:rPr>
          <w:rFonts w:cstheme="minorHAnsi"/>
        </w:rPr>
      </w:pPr>
    </w:p>
    <w:p w:rsidR="00CD0F38" w:rsidRDefault="00CD0F38" w:rsidP="000B5052">
      <w:pPr>
        <w:tabs>
          <w:tab w:val="left" w:pos="6900"/>
        </w:tabs>
        <w:rPr>
          <w:rFonts w:cstheme="minorHAnsi"/>
        </w:rPr>
      </w:pPr>
    </w:p>
    <w:p w:rsidR="00C30449" w:rsidRDefault="00C30449" w:rsidP="000B5052">
      <w:pPr>
        <w:tabs>
          <w:tab w:val="left" w:pos="6900"/>
        </w:tabs>
        <w:rPr>
          <w:rFonts w:cstheme="minorHAnsi"/>
        </w:rPr>
      </w:pPr>
    </w:p>
    <w:p w:rsidR="00C30449" w:rsidRDefault="00C30449" w:rsidP="000B5052">
      <w:pPr>
        <w:tabs>
          <w:tab w:val="left" w:pos="6900"/>
        </w:tabs>
        <w:rPr>
          <w:rFonts w:cstheme="minorHAnsi"/>
        </w:rPr>
      </w:pPr>
    </w:p>
    <w:p w:rsidR="00C30449" w:rsidRDefault="00C30449" w:rsidP="000B5052">
      <w:pPr>
        <w:tabs>
          <w:tab w:val="left" w:pos="6900"/>
        </w:tabs>
        <w:rPr>
          <w:rFonts w:cstheme="minorHAnsi"/>
        </w:rPr>
      </w:pPr>
    </w:p>
    <w:p w:rsidR="00C30449" w:rsidRPr="00CD0F38" w:rsidRDefault="00C30449" w:rsidP="000B5052">
      <w:pPr>
        <w:tabs>
          <w:tab w:val="left" w:pos="6900"/>
        </w:tabs>
        <w:rPr>
          <w:rFonts w:cstheme="minorHAnsi"/>
        </w:rPr>
      </w:pPr>
    </w:p>
    <w:p w:rsidR="00332B83" w:rsidRPr="00CD0F38" w:rsidRDefault="00332B83" w:rsidP="000B5052">
      <w:pPr>
        <w:tabs>
          <w:tab w:val="left" w:pos="6900"/>
        </w:tabs>
        <w:rPr>
          <w:rFonts w:cstheme="minorHAnsi"/>
        </w:rPr>
      </w:pPr>
    </w:p>
    <w:p w:rsidR="00332B83" w:rsidRPr="00CD0F38" w:rsidRDefault="00332B83" w:rsidP="000B5052">
      <w:pPr>
        <w:tabs>
          <w:tab w:val="left" w:pos="6900"/>
        </w:tabs>
        <w:rPr>
          <w:rFonts w:cstheme="minorHAnsi"/>
        </w:rPr>
      </w:pPr>
    </w:p>
    <w:p w:rsidR="00AA24EF" w:rsidRPr="00CD0F38" w:rsidRDefault="00AA24EF" w:rsidP="000B5052">
      <w:pPr>
        <w:tabs>
          <w:tab w:val="left" w:pos="6900"/>
        </w:tabs>
        <w:rPr>
          <w:rFonts w:cstheme="minorHAnsi"/>
        </w:rPr>
      </w:pPr>
    </w:p>
    <w:p w:rsidR="00AA24EF" w:rsidRPr="00CD0F38" w:rsidRDefault="00AA24EF" w:rsidP="000B5052">
      <w:pPr>
        <w:tabs>
          <w:tab w:val="left" w:pos="6900"/>
        </w:tabs>
        <w:rPr>
          <w:rFonts w:cstheme="minorHAnsi"/>
        </w:rPr>
      </w:pPr>
    </w:p>
    <w:p w:rsidR="00AA24EF" w:rsidRPr="00CD0F38" w:rsidRDefault="00AA24EF" w:rsidP="000B5052">
      <w:pPr>
        <w:tabs>
          <w:tab w:val="left" w:pos="6900"/>
        </w:tabs>
        <w:rPr>
          <w:rFonts w:cstheme="minorHAnsi"/>
        </w:rPr>
      </w:pPr>
      <w:r w:rsidRPr="00CD0F38">
        <w:rPr>
          <w:rFonts w:cstheme="minorHAnsi"/>
          <w:noProof/>
          <w:lang w:eastAsia="en-GB"/>
        </w:rPr>
        <w:drawing>
          <wp:anchor distT="0" distB="0" distL="114300" distR="114300" simplePos="0" relativeHeight="251659264" behindDoc="1" locked="0" layoutInCell="1" allowOverlap="1" wp14:anchorId="68A12910" wp14:editId="09B13B95">
            <wp:simplePos x="0" y="0"/>
            <wp:positionH relativeFrom="column">
              <wp:posOffset>-198120</wp:posOffset>
            </wp:positionH>
            <wp:positionV relativeFrom="paragraph">
              <wp:posOffset>-807720</wp:posOffset>
            </wp:positionV>
            <wp:extent cx="1066800" cy="124206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388" name="Picture 388" descr="Q:\Corporate Identity\Brand Transition\New Brand Assets\jpg\SIPS_Education_LOGO.jpg"/>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067035" cy="124233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2298" w:rsidRDefault="00202298" w:rsidP="00202298">
      <w:pPr>
        <w:jc w:val="right"/>
        <w:rPr>
          <w:rFonts w:cstheme="minorHAnsi"/>
        </w:rPr>
      </w:pPr>
    </w:p>
    <w:p w:rsidR="00202298" w:rsidRPr="00CD0F38" w:rsidRDefault="00202298" w:rsidP="00202298">
      <w:pPr>
        <w:rPr>
          <w:rFonts w:cstheme="minorHAnsi"/>
          <w:color w:val="012196"/>
        </w:rPr>
      </w:pPr>
      <w:r w:rsidRPr="00CD0F38">
        <w:rPr>
          <w:rFonts w:cstheme="minorHAnsi"/>
          <w:color w:val="012196"/>
        </w:rPr>
        <w:lastRenderedPageBreak/>
        <w:t>Appendix A</w:t>
      </w:r>
    </w:p>
    <w:p w:rsidR="00202298" w:rsidRPr="00CD0F38" w:rsidRDefault="00202298" w:rsidP="00202298">
      <w:pPr>
        <w:rPr>
          <w:rFonts w:cstheme="minorHAnsi"/>
          <w:color w:val="012196"/>
        </w:rPr>
      </w:pPr>
      <w:r w:rsidRPr="00CD0F38">
        <w:rPr>
          <w:rFonts w:cstheme="minorHAnsi"/>
          <w:color w:val="012196"/>
        </w:rPr>
        <w:t>Subject Access Request Form</w:t>
      </w:r>
    </w:p>
    <w:tbl>
      <w:tblPr>
        <w:tblStyle w:val="TableGrid"/>
        <w:tblW w:w="0" w:type="auto"/>
        <w:tblLook w:val="04A0" w:firstRow="1" w:lastRow="0" w:firstColumn="1" w:lastColumn="0" w:noHBand="0" w:noVBand="1"/>
      </w:tblPr>
      <w:tblGrid>
        <w:gridCol w:w="3114"/>
        <w:gridCol w:w="5902"/>
      </w:tblGrid>
      <w:tr w:rsidR="00202298" w:rsidRPr="00CD0F38" w:rsidTr="00C6761E">
        <w:tc>
          <w:tcPr>
            <w:tcW w:w="3114" w:type="dxa"/>
          </w:tcPr>
          <w:p w:rsidR="00202298" w:rsidRPr="00CD0F38" w:rsidRDefault="00202298" w:rsidP="00C6761E">
            <w:pPr>
              <w:jc w:val="both"/>
              <w:rPr>
                <w:rFonts w:cstheme="minorHAnsi"/>
              </w:rPr>
            </w:pPr>
            <w:r w:rsidRPr="00CD0F38">
              <w:rPr>
                <w:rFonts w:cstheme="minorHAnsi"/>
              </w:rPr>
              <w:t xml:space="preserve">Name </w:t>
            </w:r>
          </w:p>
        </w:tc>
        <w:tc>
          <w:tcPr>
            <w:tcW w:w="5902" w:type="dxa"/>
          </w:tcPr>
          <w:p w:rsidR="00202298" w:rsidRPr="00CD0F38" w:rsidRDefault="00202298" w:rsidP="00C6761E">
            <w:pPr>
              <w:jc w:val="both"/>
              <w:rPr>
                <w:rFonts w:cstheme="minorHAnsi"/>
                <w:color w:val="012196"/>
              </w:rPr>
            </w:pPr>
          </w:p>
        </w:tc>
      </w:tr>
      <w:tr w:rsidR="00202298" w:rsidRPr="00CD0F38" w:rsidTr="00C6761E">
        <w:tc>
          <w:tcPr>
            <w:tcW w:w="3114" w:type="dxa"/>
          </w:tcPr>
          <w:p w:rsidR="00202298" w:rsidRPr="00CD0F38" w:rsidRDefault="00202298" w:rsidP="00C6761E">
            <w:pPr>
              <w:rPr>
                <w:rFonts w:cstheme="minorHAnsi"/>
              </w:rPr>
            </w:pPr>
            <w:r w:rsidRPr="00CD0F38">
              <w:rPr>
                <w:rFonts w:cstheme="minorHAnsi"/>
              </w:rPr>
              <w:t>Contact Address</w:t>
            </w:r>
          </w:p>
        </w:tc>
        <w:tc>
          <w:tcPr>
            <w:tcW w:w="5902" w:type="dxa"/>
          </w:tcPr>
          <w:p w:rsidR="00202298" w:rsidRPr="00CD0F38" w:rsidRDefault="00202298" w:rsidP="00C6761E">
            <w:pPr>
              <w:jc w:val="both"/>
              <w:rPr>
                <w:rFonts w:cstheme="minorHAnsi"/>
                <w:color w:val="012196"/>
              </w:rPr>
            </w:pPr>
          </w:p>
          <w:p w:rsidR="00202298" w:rsidRPr="00CD0F38" w:rsidRDefault="00202298" w:rsidP="00C6761E">
            <w:pPr>
              <w:jc w:val="both"/>
              <w:rPr>
                <w:rFonts w:cstheme="minorHAnsi"/>
                <w:color w:val="012196"/>
              </w:rPr>
            </w:pPr>
          </w:p>
        </w:tc>
      </w:tr>
      <w:tr w:rsidR="00202298" w:rsidRPr="00CD0F38" w:rsidTr="00C6761E">
        <w:tc>
          <w:tcPr>
            <w:tcW w:w="3114" w:type="dxa"/>
          </w:tcPr>
          <w:p w:rsidR="00202298" w:rsidRPr="00CD0F38" w:rsidRDefault="00202298" w:rsidP="00C6761E">
            <w:pPr>
              <w:rPr>
                <w:rFonts w:cstheme="minorHAnsi"/>
              </w:rPr>
            </w:pPr>
            <w:r w:rsidRPr="00CD0F38">
              <w:rPr>
                <w:rFonts w:cstheme="minorHAnsi"/>
              </w:rPr>
              <w:t>Contact Telephone Number</w:t>
            </w:r>
          </w:p>
          <w:p w:rsidR="00202298" w:rsidRPr="00CD0F38" w:rsidRDefault="00202298" w:rsidP="00C6761E">
            <w:pPr>
              <w:rPr>
                <w:rFonts w:cstheme="minorHAnsi"/>
              </w:rPr>
            </w:pPr>
          </w:p>
        </w:tc>
        <w:tc>
          <w:tcPr>
            <w:tcW w:w="5902" w:type="dxa"/>
          </w:tcPr>
          <w:p w:rsidR="00202298" w:rsidRPr="00CD0F38" w:rsidRDefault="00202298" w:rsidP="00C6761E">
            <w:pPr>
              <w:jc w:val="both"/>
              <w:rPr>
                <w:rFonts w:cstheme="minorHAnsi"/>
                <w:color w:val="012196"/>
              </w:rPr>
            </w:pPr>
          </w:p>
        </w:tc>
      </w:tr>
      <w:tr w:rsidR="00202298" w:rsidRPr="00CD0F38" w:rsidTr="00C6761E">
        <w:tc>
          <w:tcPr>
            <w:tcW w:w="3114" w:type="dxa"/>
          </w:tcPr>
          <w:p w:rsidR="00202298" w:rsidRPr="00CD0F38" w:rsidRDefault="00202298" w:rsidP="00C6761E">
            <w:pPr>
              <w:rPr>
                <w:rFonts w:cstheme="minorHAnsi"/>
              </w:rPr>
            </w:pPr>
            <w:r w:rsidRPr="00CD0F38">
              <w:rPr>
                <w:rFonts w:cstheme="minorHAnsi"/>
              </w:rPr>
              <w:t xml:space="preserve">Name of pupil, data is required for </w:t>
            </w:r>
          </w:p>
        </w:tc>
        <w:tc>
          <w:tcPr>
            <w:tcW w:w="5902" w:type="dxa"/>
          </w:tcPr>
          <w:p w:rsidR="00202298" w:rsidRPr="00CD0F38" w:rsidRDefault="00202298" w:rsidP="00C6761E">
            <w:pPr>
              <w:jc w:val="both"/>
              <w:rPr>
                <w:rFonts w:cstheme="minorHAnsi"/>
                <w:color w:val="012196"/>
              </w:rPr>
            </w:pPr>
          </w:p>
        </w:tc>
      </w:tr>
      <w:tr w:rsidR="00202298" w:rsidRPr="00CD0F38" w:rsidTr="00C6761E">
        <w:tc>
          <w:tcPr>
            <w:tcW w:w="3114" w:type="dxa"/>
          </w:tcPr>
          <w:p w:rsidR="00202298" w:rsidRPr="00CD0F38" w:rsidRDefault="00202298" w:rsidP="00C6761E">
            <w:pPr>
              <w:rPr>
                <w:rFonts w:cstheme="minorHAnsi"/>
              </w:rPr>
            </w:pPr>
            <w:r w:rsidRPr="00CD0F38">
              <w:rPr>
                <w:rFonts w:cstheme="minorHAnsi"/>
              </w:rPr>
              <w:t>Pupils Date of Birth</w:t>
            </w:r>
          </w:p>
        </w:tc>
        <w:tc>
          <w:tcPr>
            <w:tcW w:w="5902" w:type="dxa"/>
          </w:tcPr>
          <w:p w:rsidR="00202298" w:rsidRPr="00CD0F38" w:rsidRDefault="00202298" w:rsidP="00C6761E">
            <w:pPr>
              <w:jc w:val="both"/>
              <w:rPr>
                <w:rFonts w:cstheme="minorHAnsi"/>
                <w:color w:val="012196"/>
              </w:rPr>
            </w:pPr>
          </w:p>
        </w:tc>
      </w:tr>
    </w:tbl>
    <w:p w:rsidR="00202298" w:rsidRPr="00CD0F38" w:rsidRDefault="00202298" w:rsidP="00202298">
      <w:pPr>
        <w:jc w:val="both"/>
        <w:rPr>
          <w:rFonts w:cstheme="minorHAnsi"/>
          <w:color w:val="012196"/>
        </w:rPr>
      </w:pPr>
    </w:p>
    <w:tbl>
      <w:tblPr>
        <w:tblStyle w:val="TableGrid"/>
        <w:tblW w:w="0" w:type="auto"/>
        <w:tblLook w:val="04A0" w:firstRow="1" w:lastRow="0" w:firstColumn="1" w:lastColumn="0" w:noHBand="0" w:noVBand="1"/>
      </w:tblPr>
      <w:tblGrid>
        <w:gridCol w:w="9016"/>
      </w:tblGrid>
      <w:tr w:rsidR="00202298" w:rsidRPr="00CD0F38" w:rsidTr="00C6761E">
        <w:tc>
          <w:tcPr>
            <w:tcW w:w="9016" w:type="dxa"/>
          </w:tcPr>
          <w:p w:rsidR="00202298" w:rsidRPr="00CD0F38" w:rsidRDefault="00202298" w:rsidP="00C6761E">
            <w:pPr>
              <w:jc w:val="both"/>
              <w:rPr>
                <w:rFonts w:cstheme="minorHAnsi"/>
              </w:rPr>
            </w:pPr>
            <w:r w:rsidRPr="00CD0F38">
              <w:rPr>
                <w:rFonts w:cstheme="minorHAnsi"/>
              </w:rPr>
              <w:t xml:space="preserve">To ensure a timely response, please provide as much detail as possible about the data you require.   </w:t>
            </w:r>
          </w:p>
          <w:p w:rsidR="00202298" w:rsidRPr="00CD0F38" w:rsidRDefault="00202298" w:rsidP="00C6761E">
            <w:pPr>
              <w:jc w:val="both"/>
              <w:rPr>
                <w:rFonts w:cstheme="minorHAnsi"/>
              </w:rPr>
            </w:pPr>
          </w:p>
        </w:tc>
      </w:tr>
      <w:tr w:rsidR="00202298" w:rsidRPr="00CD0F38" w:rsidTr="00C6761E">
        <w:tc>
          <w:tcPr>
            <w:tcW w:w="9016" w:type="dxa"/>
          </w:tcPr>
          <w:p w:rsidR="00202298" w:rsidRPr="00CD0F38" w:rsidRDefault="00202298" w:rsidP="00C6761E">
            <w:pPr>
              <w:jc w:val="both"/>
              <w:rPr>
                <w:rFonts w:cstheme="minorHAnsi"/>
                <w:color w:val="012196"/>
              </w:rPr>
            </w:pPr>
          </w:p>
          <w:p w:rsidR="00202298" w:rsidRPr="00CD0F38" w:rsidRDefault="00202298" w:rsidP="00C6761E">
            <w:pPr>
              <w:jc w:val="both"/>
              <w:rPr>
                <w:rFonts w:cstheme="minorHAnsi"/>
                <w:color w:val="012196"/>
              </w:rPr>
            </w:pPr>
          </w:p>
          <w:p w:rsidR="00202298" w:rsidRPr="00CD0F38" w:rsidRDefault="00202298" w:rsidP="00C6761E">
            <w:pPr>
              <w:jc w:val="both"/>
              <w:rPr>
                <w:rFonts w:cstheme="minorHAnsi"/>
                <w:color w:val="012196"/>
              </w:rPr>
            </w:pPr>
          </w:p>
          <w:p w:rsidR="00202298" w:rsidRPr="00CD0F38" w:rsidRDefault="00202298" w:rsidP="00C6761E">
            <w:pPr>
              <w:jc w:val="both"/>
              <w:rPr>
                <w:rFonts w:cstheme="minorHAnsi"/>
                <w:color w:val="012196"/>
              </w:rPr>
            </w:pPr>
          </w:p>
          <w:p w:rsidR="00202298" w:rsidRPr="00CD0F38" w:rsidRDefault="00202298" w:rsidP="00C6761E">
            <w:pPr>
              <w:jc w:val="both"/>
              <w:rPr>
                <w:rFonts w:cstheme="minorHAnsi"/>
                <w:color w:val="012196"/>
              </w:rPr>
            </w:pPr>
          </w:p>
          <w:p w:rsidR="00202298" w:rsidRPr="00CD0F38" w:rsidRDefault="00202298" w:rsidP="00C6761E">
            <w:pPr>
              <w:jc w:val="both"/>
              <w:rPr>
                <w:rFonts w:cstheme="minorHAnsi"/>
                <w:color w:val="012196"/>
              </w:rPr>
            </w:pPr>
          </w:p>
          <w:p w:rsidR="00202298" w:rsidRPr="00CD0F38" w:rsidRDefault="00202298" w:rsidP="00C6761E">
            <w:pPr>
              <w:jc w:val="both"/>
              <w:rPr>
                <w:rFonts w:cstheme="minorHAnsi"/>
                <w:color w:val="012196"/>
              </w:rPr>
            </w:pPr>
          </w:p>
          <w:p w:rsidR="00202298" w:rsidRPr="00CD0F38" w:rsidRDefault="00202298" w:rsidP="00C6761E">
            <w:pPr>
              <w:jc w:val="both"/>
              <w:rPr>
                <w:rFonts w:cstheme="minorHAnsi"/>
                <w:color w:val="012196"/>
              </w:rPr>
            </w:pPr>
          </w:p>
          <w:p w:rsidR="00202298" w:rsidRPr="00CD0F38" w:rsidRDefault="00202298" w:rsidP="00C6761E">
            <w:pPr>
              <w:jc w:val="both"/>
              <w:rPr>
                <w:rFonts w:cstheme="minorHAnsi"/>
                <w:color w:val="012196"/>
              </w:rPr>
            </w:pPr>
          </w:p>
          <w:p w:rsidR="00202298" w:rsidRPr="00CD0F38" w:rsidRDefault="00202298" w:rsidP="00C6761E">
            <w:pPr>
              <w:jc w:val="both"/>
              <w:rPr>
                <w:rFonts w:cstheme="minorHAnsi"/>
                <w:color w:val="012196"/>
              </w:rPr>
            </w:pPr>
          </w:p>
          <w:p w:rsidR="00202298" w:rsidRPr="00CD0F38" w:rsidRDefault="00202298" w:rsidP="00C6761E">
            <w:pPr>
              <w:jc w:val="both"/>
              <w:rPr>
                <w:rFonts w:cstheme="minorHAnsi"/>
                <w:color w:val="012196"/>
              </w:rPr>
            </w:pPr>
          </w:p>
          <w:p w:rsidR="00202298" w:rsidRPr="00CD0F38" w:rsidRDefault="00202298" w:rsidP="00C6761E">
            <w:pPr>
              <w:jc w:val="both"/>
              <w:rPr>
                <w:rFonts w:cstheme="minorHAnsi"/>
                <w:color w:val="012196"/>
              </w:rPr>
            </w:pPr>
          </w:p>
          <w:p w:rsidR="00202298" w:rsidRPr="00CD0F38" w:rsidRDefault="00202298" w:rsidP="00C6761E">
            <w:pPr>
              <w:jc w:val="both"/>
              <w:rPr>
                <w:rFonts w:cstheme="minorHAnsi"/>
                <w:color w:val="012196"/>
              </w:rPr>
            </w:pPr>
          </w:p>
        </w:tc>
      </w:tr>
    </w:tbl>
    <w:p w:rsidR="00202298" w:rsidRPr="00CD0F38" w:rsidRDefault="00202298" w:rsidP="00202298">
      <w:pPr>
        <w:jc w:val="both"/>
        <w:rPr>
          <w:rFonts w:cstheme="minorHAnsi"/>
          <w:color w:val="012196"/>
        </w:rPr>
      </w:pPr>
    </w:p>
    <w:p w:rsidR="00202298" w:rsidRPr="00DF2E65" w:rsidRDefault="00202298" w:rsidP="00F93EA7">
      <w:pPr>
        <w:rPr>
          <w:rFonts w:cstheme="minorHAnsi"/>
          <w:color w:val="000000" w:themeColor="text1"/>
        </w:rPr>
      </w:pPr>
      <w:r w:rsidRPr="00CD0F38">
        <w:rPr>
          <w:rFonts w:cstheme="minorHAnsi"/>
        </w:rPr>
        <w:t xml:space="preserve">Identification requirements - In order for data to be provided and to satisfy all parties that data is being shared with appropriate persons, </w:t>
      </w:r>
      <w:r w:rsidR="00C30449" w:rsidRPr="00DF2E65">
        <w:rPr>
          <w:rFonts w:cstheme="minorHAnsi"/>
          <w:color w:val="000000" w:themeColor="text1"/>
        </w:rPr>
        <w:t xml:space="preserve">Ryders Green Primary School </w:t>
      </w:r>
      <w:r w:rsidRPr="00DF2E65">
        <w:rPr>
          <w:rFonts w:cstheme="minorHAnsi"/>
          <w:color w:val="000000" w:themeColor="text1"/>
        </w:rPr>
        <w:t>will require identification of the requester, including proof of address.</w:t>
      </w:r>
    </w:p>
    <w:p w:rsidR="00202298" w:rsidRPr="00DF2E65" w:rsidRDefault="00202298" w:rsidP="00F93EA7">
      <w:pPr>
        <w:rPr>
          <w:rFonts w:cstheme="minorHAnsi"/>
          <w:color w:val="000000" w:themeColor="text1"/>
        </w:rPr>
      </w:pPr>
      <w:r w:rsidRPr="00DF2E65">
        <w:rPr>
          <w:rFonts w:cstheme="minorHAnsi"/>
          <w:color w:val="000000" w:themeColor="text1"/>
        </w:rPr>
        <w:t xml:space="preserve">If you are a </w:t>
      </w:r>
      <w:proofErr w:type="gramStart"/>
      <w:r w:rsidRPr="00DF2E65">
        <w:rPr>
          <w:rFonts w:cstheme="minorHAnsi"/>
          <w:color w:val="000000" w:themeColor="text1"/>
        </w:rPr>
        <w:t>third party</w:t>
      </w:r>
      <w:proofErr w:type="gramEnd"/>
      <w:r w:rsidRPr="00DF2E65">
        <w:rPr>
          <w:rFonts w:cstheme="minorHAnsi"/>
          <w:color w:val="000000" w:themeColor="text1"/>
        </w:rPr>
        <w:t xml:space="preserve"> requesting data of an individual, written </w:t>
      </w:r>
      <w:r w:rsidR="00F93EA7" w:rsidRPr="00DF2E65">
        <w:rPr>
          <w:rFonts w:cstheme="minorHAnsi"/>
          <w:color w:val="000000" w:themeColor="text1"/>
        </w:rPr>
        <w:t>authority</w:t>
      </w:r>
      <w:r w:rsidRPr="00DF2E65">
        <w:rPr>
          <w:rFonts w:cstheme="minorHAnsi"/>
          <w:color w:val="000000" w:themeColor="text1"/>
        </w:rPr>
        <w:t xml:space="preserve"> from the parent/pupil will be required.  Where a power of attorney is in place, evidence of this will be requested prior to the release of data.</w:t>
      </w:r>
    </w:p>
    <w:p w:rsidR="00202298" w:rsidRPr="00DF2E65" w:rsidRDefault="00202298" w:rsidP="00F93EA7">
      <w:pPr>
        <w:rPr>
          <w:rFonts w:cstheme="minorHAnsi"/>
          <w:color w:val="000000" w:themeColor="text1"/>
        </w:rPr>
      </w:pPr>
      <w:r w:rsidRPr="00DF2E65">
        <w:rPr>
          <w:rFonts w:cstheme="minorHAnsi"/>
          <w:color w:val="000000" w:themeColor="text1"/>
        </w:rPr>
        <w:t xml:space="preserve">Response times - Upon receipt of the completed Subject Access Request and all information required to fulfil the request, </w:t>
      </w:r>
      <w:r w:rsidR="00C30449" w:rsidRPr="00DF2E65">
        <w:rPr>
          <w:rFonts w:cstheme="minorHAnsi"/>
          <w:color w:val="000000" w:themeColor="text1"/>
        </w:rPr>
        <w:t xml:space="preserve">Ryders Green Primary School </w:t>
      </w:r>
      <w:r w:rsidRPr="00DF2E65">
        <w:rPr>
          <w:rFonts w:cstheme="minorHAnsi"/>
          <w:color w:val="000000" w:themeColor="text1"/>
        </w:rPr>
        <w:t xml:space="preserve">will provide a response to you within </w:t>
      </w:r>
      <w:r w:rsidR="00F93EA7" w:rsidRPr="00DF2E65">
        <w:rPr>
          <w:rFonts w:cstheme="minorHAnsi"/>
          <w:color w:val="000000" w:themeColor="text1"/>
        </w:rPr>
        <w:t>30 calendar days</w:t>
      </w:r>
      <w:r w:rsidRPr="00DF2E65">
        <w:rPr>
          <w:rFonts w:cstheme="minorHAnsi"/>
          <w:color w:val="000000" w:themeColor="text1"/>
        </w:rPr>
        <w:t xml:space="preserve"> in line with GDPR.  Should a request be deemed complex, the school will advise you of this and provide a response period, which can be up to 3 calendar months.</w:t>
      </w:r>
    </w:p>
    <w:p w:rsidR="00202298" w:rsidRPr="00CD0F38" w:rsidRDefault="00202298" w:rsidP="00F93EA7">
      <w:pPr>
        <w:rPr>
          <w:rFonts w:cstheme="minorHAnsi"/>
        </w:rPr>
      </w:pPr>
      <w:r w:rsidRPr="00DF2E65">
        <w:rPr>
          <w:rFonts w:cstheme="minorHAnsi"/>
          <w:color w:val="000000" w:themeColor="text1"/>
        </w:rPr>
        <w:t xml:space="preserve">Please return the request to </w:t>
      </w:r>
      <w:r w:rsidR="00C30449" w:rsidRPr="00DF2E65">
        <w:rPr>
          <w:rFonts w:cstheme="minorHAnsi"/>
          <w:color w:val="000000" w:themeColor="text1"/>
        </w:rPr>
        <w:t xml:space="preserve">Ryders Green Primary School, Claypit </w:t>
      </w:r>
      <w:r w:rsidR="00C30449">
        <w:rPr>
          <w:rFonts w:cstheme="minorHAnsi"/>
        </w:rPr>
        <w:t xml:space="preserve">Lane, West Bromwich, B70 9UJ. Email: </w:t>
      </w:r>
      <w:hyperlink r:id="rId14" w:history="1">
        <w:r w:rsidR="00C30449" w:rsidRPr="00B9188D">
          <w:rPr>
            <w:rStyle w:val="Hyperlink"/>
            <w:rFonts w:cstheme="minorHAnsi"/>
          </w:rPr>
          <w:t>contactus@rydersgreen.sandwell.sch.uk</w:t>
        </w:r>
      </w:hyperlink>
      <w:r w:rsidR="00C30449">
        <w:rPr>
          <w:rFonts w:cstheme="minorHAnsi"/>
        </w:rPr>
        <w:t xml:space="preserve"> or contact on 0121 553 0658.</w:t>
      </w:r>
    </w:p>
    <w:p w:rsidR="00202298" w:rsidRPr="00CD0F38" w:rsidRDefault="00202298" w:rsidP="00CD0F38">
      <w:pPr>
        <w:pStyle w:val="Header"/>
        <w:tabs>
          <w:tab w:val="clear" w:pos="4513"/>
          <w:tab w:val="clear" w:pos="9026"/>
        </w:tabs>
        <w:spacing w:after="160" w:line="259" w:lineRule="auto"/>
        <w:rPr>
          <w:rFonts w:cstheme="minorHAnsi"/>
        </w:rPr>
      </w:pPr>
    </w:p>
    <w:p w:rsidR="00202298" w:rsidRPr="00CD0F38" w:rsidRDefault="00202298" w:rsidP="00984192">
      <w:pPr>
        <w:jc w:val="both"/>
        <w:rPr>
          <w:rFonts w:cstheme="minorHAnsi"/>
        </w:rPr>
      </w:pPr>
      <w:proofErr w:type="gramStart"/>
      <w:r w:rsidRPr="00CD0F38">
        <w:rPr>
          <w:rFonts w:cstheme="minorHAnsi"/>
        </w:rPr>
        <w:t>Signed:_</w:t>
      </w:r>
      <w:proofErr w:type="gramEnd"/>
      <w:r w:rsidRPr="00CD0F38">
        <w:rPr>
          <w:rFonts w:cstheme="minorHAnsi"/>
        </w:rPr>
        <w:t>_______________________________   Date:_____________________</w:t>
      </w:r>
    </w:p>
    <w:sectPr w:rsidR="00202298" w:rsidRPr="00CD0F38">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18B5" w:rsidRDefault="003E18B5" w:rsidP="00DE3BB1">
      <w:pPr>
        <w:spacing w:after="0" w:line="240" w:lineRule="auto"/>
      </w:pPr>
      <w:r>
        <w:separator/>
      </w:r>
    </w:p>
  </w:endnote>
  <w:endnote w:type="continuationSeparator" w:id="0">
    <w:p w:rsidR="003E18B5" w:rsidRDefault="003E18B5" w:rsidP="00DE3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Poppins">
    <w:altName w:val="Mangal"/>
    <w:charset w:val="00"/>
    <w:family w:val="auto"/>
    <w:pitch w:val="variable"/>
    <w:sig w:usb0="00008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XCCW Joined 6a">
    <w:panose1 w:val="03050602040000000000"/>
    <w:charset w:val="00"/>
    <w:family w:val="script"/>
    <w:pitch w:val="variable"/>
    <w:sig w:usb0="800000A7" w:usb1="1000004A" w:usb2="00000000" w:usb3="00000000" w:csb0="0000001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0064031"/>
      <w:docPartObj>
        <w:docPartGallery w:val="Page Numbers (Bottom of Page)"/>
        <w:docPartUnique/>
      </w:docPartObj>
    </w:sdtPr>
    <w:sdtEndPr>
      <w:rPr>
        <w:noProof/>
      </w:rPr>
    </w:sdtEndPr>
    <w:sdtContent>
      <w:p w:rsidR="001846D7" w:rsidRDefault="001846D7">
        <w:pPr>
          <w:pStyle w:val="Footer"/>
          <w:jc w:val="right"/>
        </w:pPr>
        <w:r>
          <w:fldChar w:fldCharType="begin"/>
        </w:r>
        <w:r>
          <w:instrText xml:space="preserve"> PAGE   \* MERGEFORMAT </w:instrText>
        </w:r>
        <w:r>
          <w:fldChar w:fldCharType="separate"/>
        </w:r>
        <w:r w:rsidR="00200E48">
          <w:rPr>
            <w:noProof/>
          </w:rPr>
          <w:t>1</w:t>
        </w:r>
        <w:r>
          <w:rPr>
            <w:noProof/>
          </w:rPr>
          <w:fldChar w:fldCharType="end"/>
        </w:r>
      </w:p>
    </w:sdtContent>
  </w:sdt>
  <w:p w:rsidR="00DE3BB1" w:rsidRDefault="00DE3B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18B5" w:rsidRDefault="003E18B5" w:rsidP="00DE3BB1">
      <w:pPr>
        <w:spacing w:after="0" w:line="240" w:lineRule="auto"/>
      </w:pPr>
      <w:r>
        <w:separator/>
      </w:r>
    </w:p>
  </w:footnote>
  <w:footnote w:type="continuationSeparator" w:id="0">
    <w:p w:rsidR="003E18B5" w:rsidRDefault="003E18B5" w:rsidP="00DE3B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C5488"/>
    <w:multiLevelType w:val="hybridMultilevel"/>
    <w:tmpl w:val="53FEC4CE"/>
    <w:lvl w:ilvl="0" w:tplc="168EA570">
      <w:start w:val="4"/>
      <w:numFmt w:val="bullet"/>
      <w:lvlText w:val=""/>
      <w:lvlJc w:val="left"/>
      <w:pPr>
        <w:ind w:left="720" w:hanging="360"/>
      </w:pPr>
      <w:rPr>
        <w:rFonts w:ascii="Symbol" w:eastAsiaTheme="minorHAnsi" w:hAnsi="Symbol"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A5120"/>
    <w:multiLevelType w:val="hybridMultilevel"/>
    <w:tmpl w:val="14D0E7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AD29D2"/>
    <w:multiLevelType w:val="hybridMultilevel"/>
    <w:tmpl w:val="987C35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C87880"/>
    <w:multiLevelType w:val="hybridMultilevel"/>
    <w:tmpl w:val="D43EF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562883"/>
    <w:multiLevelType w:val="hybridMultilevel"/>
    <w:tmpl w:val="A2308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4D5B75"/>
    <w:multiLevelType w:val="hybridMultilevel"/>
    <w:tmpl w:val="6E86668A"/>
    <w:lvl w:ilvl="0" w:tplc="030C272C">
      <w:numFmt w:val="bullet"/>
      <w:lvlText w:val=""/>
      <w:lvlJc w:val="left"/>
      <w:pPr>
        <w:ind w:left="720" w:hanging="360"/>
      </w:pPr>
      <w:rPr>
        <w:rFonts w:ascii="Symbol" w:eastAsiaTheme="minorHAnsi" w:hAnsi="Symbol"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F85072"/>
    <w:multiLevelType w:val="hybridMultilevel"/>
    <w:tmpl w:val="860AC4A8"/>
    <w:lvl w:ilvl="0" w:tplc="6F58FE1E">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C55D51"/>
    <w:multiLevelType w:val="hybridMultilevel"/>
    <w:tmpl w:val="2334D7FE"/>
    <w:lvl w:ilvl="0" w:tplc="2C24E1E8">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5"/>
  </w:num>
  <w:num w:numId="3">
    <w:abstractNumId w:val="1"/>
  </w:num>
  <w:num w:numId="4">
    <w:abstractNumId w:val="2"/>
  </w:num>
  <w:num w:numId="5">
    <w:abstractNumId w:val="3"/>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F46"/>
    <w:rsid w:val="000733BE"/>
    <w:rsid w:val="000B5052"/>
    <w:rsid w:val="000C0F15"/>
    <w:rsid w:val="001024B4"/>
    <w:rsid w:val="0010796F"/>
    <w:rsid w:val="00142459"/>
    <w:rsid w:val="001510D3"/>
    <w:rsid w:val="00154C38"/>
    <w:rsid w:val="001846D7"/>
    <w:rsid w:val="001A01EE"/>
    <w:rsid w:val="00200E48"/>
    <w:rsid w:val="00202298"/>
    <w:rsid w:val="00213542"/>
    <w:rsid w:val="00232E5B"/>
    <w:rsid w:val="00274520"/>
    <w:rsid w:val="002E71A8"/>
    <w:rsid w:val="002E7F3A"/>
    <w:rsid w:val="00301445"/>
    <w:rsid w:val="003133F1"/>
    <w:rsid w:val="003273F4"/>
    <w:rsid w:val="00332B83"/>
    <w:rsid w:val="00352102"/>
    <w:rsid w:val="00354986"/>
    <w:rsid w:val="00364B61"/>
    <w:rsid w:val="003773DD"/>
    <w:rsid w:val="00380C11"/>
    <w:rsid w:val="003E18B5"/>
    <w:rsid w:val="003E347F"/>
    <w:rsid w:val="004068DB"/>
    <w:rsid w:val="00411C88"/>
    <w:rsid w:val="00421AE6"/>
    <w:rsid w:val="00441F9D"/>
    <w:rsid w:val="0045335B"/>
    <w:rsid w:val="004B3DE8"/>
    <w:rsid w:val="004D1400"/>
    <w:rsid w:val="004E6371"/>
    <w:rsid w:val="00535DF3"/>
    <w:rsid w:val="005A3C08"/>
    <w:rsid w:val="005B6783"/>
    <w:rsid w:val="005D7027"/>
    <w:rsid w:val="005F6588"/>
    <w:rsid w:val="006214EE"/>
    <w:rsid w:val="006537AD"/>
    <w:rsid w:val="00686F62"/>
    <w:rsid w:val="00695188"/>
    <w:rsid w:val="006B6025"/>
    <w:rsid w:val="006C37FC"/>
    <w:rsid w:val="006D5FCA"/>
    <w:rsid w:val="00707F90"/>
    <w:rsid w:val="00713659"/>
    <w:rsid w:val="00733CEE"/>
    <w:rsid w:val="007345AC"/>
    <w:rsid w:val="00782304"/>
    <w:rsid w:val="00784CC9"/>
    <w:rsid w:val="008B2319"/>
    <w:rsid w:val="00923609"/>
    <w:rsid w:val="009315F4"/>
    <w:rsid w:val="00934338"/>
    <w:rsid w:val="00984192"/>
    <w:rsid w:val="00996AF7"/>
    <w:rsid w:val="009B2D47"/>
    <w:rsid w:val="009F5340"/>
    <w:rsid w:val="00A00F85"/>
    <w:rsid w:val="00A22224"/>
    <w:rsid w:val="00A63F20"/>
    <w:rsid w:val="00A856BB"/>
    <w:rsid w:val="00A9278A"/>
    <w:rsid w:val="00AA24EF"/>
    <w:rsid w:val="00AB6943"/>
    <w:rsid w:val="00BA1DB2"/>
    <w:rsid w:val="00BA41D2"/>
    <w:rsid w:val="00BF1F46"/>
    <w:rsid w:val="00C20398"/>
    <w:rsid w:val="00C30449"/>
    <w:rsid w:val="00C4655A"/>
    <w:rsid w:val="00CA6A06"/>
    <w:rsid w:val="00CD0F38"/>
    <w:rsid w:val="00CD4E55"/>
    <w:rsid w:val="00CE00BC"/>
    <w:rsid w:val="00CE0D67"/>
    <w:rsid w:val="00D03080"/>
    <w:rsid w:val="00D43BA1"/>
    <w:rsid w:val="00DC742F"/>
    <w:rsid w:val="00DE3BB1"/>
    <w:rsid w:val="00DF2E65"/>
    <w:rsid w:val="00E016CA"/>
    <w:rsid w:val="00E0325A"/>
    <w:rsid w:val="00E13A34"/>
    <w:rsid w:val="00E20B06"/>
    <w:rsid w:val="00E836BC"/>
    <w:rsid w:val="00F137FE"/>
    <w:rsid w:val="00F449AA"/>
    <w:rsid w:val="00F93E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11FDC3F"/>
  <w15:chartTrackingRefBased/>
  <w15:docId w15:val="{81804B52-C392-459A-A436-55B48E336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1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0398"/>
    <w:pPr>
      <w:ind w:left="720"/>
      <w:contextualSpacing/>
    </w:pPr>
  </w:style>
  <w:style w:type="paragraph" w:styleId="NormalWeb">
    <w:name w:val="Normal (Web)"/>
    <w:basedOn w:val="Normal"/>
    <w:uiPriority w:val="99"/>
    <w:unhideWhenUsed/>
    <w:rsid w:val="008B231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B2319"/>
    <w:rPr>
      <w:color w:val="0000FF"/>
      <w:u w:val="single"/>
    </w:rPr>
  </w:style>
  <w:style w:type="paragraph" w:styleId="BalloonText">
    <w:name w:val="Balloon Text"/>
    <w:basedOn w:val="Normal"/>
    <w:link w:val="BalloonTextChar"/>
    <w:uiPriority w:val="99"/>
    <w:semiHidden/>
    <w:unhideWhenUsed/>
    <w:rsid w:val="002E7F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F3A"/>
    <w:rPr>
      <w:rFonts w:ascii="Segoe UI" w:hAnsi="Segoe UI" w:cs="Segoe UI"/>
      <w:sz w:val="18"/>
      <w:szCs w:val="18"/>
    </w:rPr>
  </w:style>
  <w:style w:type="paragraph" w:styleId="Header">
    <w:name w:val="header"/>
    <w:basedOn w:val="Normal"/>
    <w:link w:val="HeaderChar"/>
    <w:uiPriority w:val="99"/>
    <w:unhideWhenUsed/>
    <w:rsid w:val="00DE3B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3BB1"/>
  </w:style>
  <w:style w:type="paragraph" w:styleId="Footer">
    <w:name w:val="footer"/>
    <w:basedOn w:val="Normal"/>
    <w:link w:val="FooterChar"/>
    <w:uiPriority w:val="99"/>
    <w:unhideWhenUsed/>
    <w:rsid w:val="00DE3B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3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771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ico.org.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dpr@sips.co.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ico.org.uk/" TargetMode="External"/><Relationship Id="rId4" Type="http://schemas.openxmlformats.org/officeDocument/2006/relationships/webSettings" Target="webSettings.xml"/><Relationship Id="rId9" Type="http://schemas.openxmlformats.org/officeDocument/2006/relationships/hyperlink" Target="mailto:gdpr@sips.co.uk" TargetMode="External"/><Relationship Id="rId14" Type="http://schemas.openxmlformats.org/officeDocument/2006/relationships/hyperlink" Target="mailto:contactus@rydersgreen.sandwell.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3425</Words>
  <Characters>19526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SIPS Education</Company>
  <LinksUpToDate>false</LinksUpToDate>
  <CharactersWithSpaces>22906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Moore</dc:creator>
  <cp:keywords/>
  <dc:description/>
  <cp:lastModifiedBy>Sanjeet Kaur</cp:lastModifiedBy>
  <cp:revision>2</cp:revision>
  <cp:lastPrinted>2023-05-24T11:13:00Z</cp:lastPrinted>
  <dcterms:created xsi:type="dcterms:W3CDTF">2025-10-05T22:02:00Z</dcterms:created>
  <dcterms:modified xsi:type="dcterms:W3CDTF">2025-10-05T22:02:00Z</dcterms:modified>
</cp:coreProperties>
</file>